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3" w:rsidRPr="00936593" w:rsidRDefault="00936593" w:rsidP="00936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Статья «Театрализованная деятельность в ДОУ»</w:t>
      </w:r>
    </w:p>
    <w:p w:rsidR="00936593" w:rsidRPr="00936593" w:rsidRDefault="00936593" w:rsidP="00936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 является</w:t>
      </w:r>
    </w:p>
    <w:p w:rsidR="00936593" w:rsidRPr="00936593" w:rsidRDefault="00936593" w:rsidP="0093659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неисчерпаемым источником развития чувств,</w:t>
      </w:r>
    </w:p>
    <w:p w:rsidR="00936593" w:rsidRPr="00936593" w:rsidRDefault="00936593" w:rsidP="0093659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переживаний и эмоциональных открытий ребёнка,</w:t>
      </w:r>
    </w:p>
    <w:p w:rsidR="00936593" w:rsidRPr="00936593" w:rsidRDefault="00936593" w:rsidP="0093659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приобщает его к духовному богатству.</w:t>
      </w:r>
    </w:p>
    <w:p w:rsidR="00936593" w:rsidRPr="00936593" w:rsidRDefault="00936593" w:rsidP="00936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широко и фундаментально решаются проблемы образования и воспитания, задачи приобщения детей с самого раннего возраста к художественной литературе. Именно художественное произведение позволяет ребёнку познакомиться с окружающей действительностью, удовлетворить свои познавательные интересы, научиться видеть себя в тесной связи с другими людьми.</w:t>
      </w:r>
    </w:p>
    <w:p w:rsidR="000117F1" w:rsidRDefault="00936593" w:rsidP="000117F1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всегда праздник. С ним связаны радость, веселье, яркие впечатления, новые чувства. И как интересно быть не только зрителем, но и участником спектакля! Дети воспринимают окружающий мир целостно, не всегда замечая детали, познавая разнообразные жизненные явления через игру. 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Театрализация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обогащает эмоциональную сферу ребёнка, развивает его творческие способности.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постановка позволяет углубить и укрепить представления развивающейся личности о мире и о себе.</w:t>
      </w:r>
    </w:p>
    <w:p w:rsidR="00936593" w:rsidRPr="00936593" w:rsidRDefault="00936593" w:rsidP="000117F1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с детьми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ставим перед собой цель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сделать жизнь своих воспитанников интересной и содержательной, наполнить ее яркими впечатлениями, интересными делами, радостью творчества.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игры помогают нам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педагогам, создавать радостную, непринужденную обстановку в группе, делать жизнь дошкольников интересной и содержательной, наполнять её яркими впечатлениями, интересными делами, радостью творчества. Мы стремимся к тому, чтобы навыки, полученные в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 играх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могли и использовать в повседневной жизни.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постановкам готовятся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нашей группы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рисуют афиши, изготавливают костюмы, атрибуты и декорации к сказкам.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Юные артисты 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продемонстрировали свои артистические способности перед ребятами средней группы и поставили сказку </w:t>
      </w:r>
      <w:r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 удовольствием перевоплощались в героев любимой сказки.</w:t>
      </w:r>
    </w:p>
    <w:p w:rsidR="00936593" w:rsidRPr="00936593" w:rsidRDefault="000117F1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в группе</w:t>
      </w:r>
      <w:r w:rsidR="000E0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поставлены сказки: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Цокотуха»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«Каша из топора»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«Колобок», «Репка», «Волк и семеро козлят».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являются интегрированными и включают в себя разнообразные образовательные области 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36593" w:rsidRPr="00936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  <w:proofErr w:type="gramEnd"/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основном занятия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деятельностью</w:t>
      </w:r>
      <w:r w:rsidR="00011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проходят 1 раз в неделю.</w:t>
      </w:r>
      <w:bookmarkStart w:id="0" w:name="_GoBack"/>
      <w:bookmarkEnd w:id="0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 деятельность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организуется в утреннее и в вечернее время и в самостоятельной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играют куклами </w:t>
      </w:r>
      <w:proofErr w:type="spellStart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-ба-</w:t>
      </w:r>
      <w:proofErr w:type="spellStart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настольным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сами становятся артистами. Динамику, последовательность событий изображают при помощи сменяющих друг друга иллюстраций. Переворачивая листы стенда-книжки, ведущий демонстрирует различные сюжеты, изображающие события, встречи.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Проводим </w:t>
      </w:r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беседы, читаем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 и сказки для того, чтобы постав</w:t>
      </w:r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ту или иную сказку. Проводим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 о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дети сами придумывают сказку, фантазируют и воображают с настольным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театром</w:t>
      </w:r>
      <w:proofErr w:type="gramStart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роводится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с масками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настольный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</w:t>
      </w:r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ый, куклами </w:t>
      </w:r>
      <w:proofErr w:type="spellStart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-ба-</w:t>
      </w:r>
      <w:proofErr w:type="spellStart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Ставим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постановки с детьми по русс</w:t>
      </w:r>
      <w:r w:rsidR="006A2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ким народным сказкам, используем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большую и настольную ширму. </w:t>
      </w:r>
    </w:p>
    <w:p w:rsidR="00936593" w:rsidRPr="00936593" w:rsidRDefault="005D2F7C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Привлекаем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для совместной </w:t>
      </w:r>
      <w:r w:rsidR="00936593"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с детьми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изготовления оборудования </w:t>
      </w:r>
      <w:r w:rsidR="00936593"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 оборудования</w:t>
      </w:r>
      <w:r w:rsidR="00936593"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детьми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деятельностью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одна из форм образовательного процесса в детском саду. Она помогает развивать воображение и фантазию, способствует творческому развитию ребёнка, формированию личностной культуры, развитию социальных навыков.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деятельностью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связано и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её интонационный строй. Проводятся упражнения для язычка и дыхательная гимнастика, что укрепляет дыхательную систему ребенка, его здоровье.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который, в свою очередь, тоже пополняется.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игре</w:t>
      </w:r>
      <w:proofErr w:type="spellEnd"/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также осуществляется и эмоциональное развитие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знакомятся с чувствами, настроениями героев, осваивают способы их внешнего выражения, осознают причины того или иного настроя.</w:t>
      </w:r>
    </w:p>
    <w:p w:rsidR="00936593" w:rsidRPr="00936593" w:rsidRDefault="00936593" w:rsidP="005D2F7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 и выражает свое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 </w:t>
      </w:r>
      <w:r w:rsidRPr="00936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936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оказывать позитивное влияние на детей. </w:t>
      </w:r>
    </w:p>
    <w:p w:rsidR="005D2F7C" w:rsidRDefault="005D2F7C" w:rsidP="005D2F7C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8D4" w:rsidRDefault="005D2F7C" w:rsidP="00936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C9E1E2" wp14:editId="25EB7684">
            <wp:simplePos x="0" y="0"/>
            <wp:positionH relativeFrom="column">
              <wp:posOffset>-635</wp:posOffset>
            </wp:positionH>
            <wp:positionV relativeFrom="paragraph">
              <wp:posOffset>271780</wp:posOffset>
            </wp:positionV>
            <wp:extent cx="4270375" cy="3205480"/>
            <wp:effectExtent l="0" t="0" r="0" b="0"/>
            <wp:wrapTight wrapText="bothSides">
              <wp:wrapPolygon edited="0">
                <wp:start x="0" y="0"/>
                <wp:lineTo x="0" y="21437"/>
                <wp:lineTo x="21488" y="21437"/>
                <wp:lineTo x="214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wIWj_RrrZ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7F1">
        <w:rPr>
          <w:rFonts w:ascii="Times New Roman" w:hAnsi="Times New Roman" w:cs="Times New Roman"/>
          <w:sz w:val="28"/>
          <w:szCs w:val="28"/>
        </w:rPr>
        <w:t>Приложения</w:t>
      </w:r>
    </w:p>
    <w:p w:rsidR="005D2F7C" w:rsidRPr="00936593" w:rsidRDefault="005D2F7C" w:rsidP="00936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F629D0" wp14:editId="2CAEBD5F">
            <wp:simplePos x="0" y="0"/>
            <wp:positionH relativeFrom="column">
              <wp:posOffset>-4625340</wp:posOffset>
            </wp:positionH>
            <wp:positionV relativeFrom="paragraph">
              <wp:posOffset>6494780</wp:posOffset>
            </wp:positionV>
            <wp:extent cx="3861435" cy="2895600"/>
            <wp:effectExtent l="0" t="0" r="5715" b="0"/>
            <wp:wrapTight wrapText="bothSides">
              <wp:wrapPolygon edited="0">
                <wp:start x="0" y="0"/>
                <wp:lineTo x="0" y="21458"/>
                <wp:lineTo x="21525" y="21458"/>
                <wp:lineTo x="215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EaISiOhP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7FF973" wp14:editId="20917304">
            <wp:simplePos x="0" y="0"/>
            <wp:positionH relativeFrom="column">
              <wp:posOffset>-2204085</wp:posOffset>
            </wp:positionH>
            <wp:positionV relativeFrom="paragraph">
              <wp:posOffset>3460750</wp:posOffset>
            </wp:positionV>
            <wp:extent cx="368427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44" y="21451"/>
                <wp:lineTo x="214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-cYW6IPjm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F7C" w:rsidRPr="0093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93"/>
    <w:rsid w:val="000117F1"/>
    <w:rsid w:val="000E0476"/>
    <w:rsid w:val="005D2F7C"/>
    <w:rsid w:val="006A2A65"/>
    <w:rsid w:val="008768D4"/>
    <w:rsid w:val="009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Лебедева</dc:creator>
  <cp:lastModifiedBy>pc</cp:lastModifiedBy>
  <cp:revision>2</cp:revision>
  <dcterms:created xsi:type="dcterms:W3CDTF">2021-04-08T18:12:00Z</dcterms:created>
  <dcterms:modified xsi:type="dcterms:W3CDTF">2021-04-09T08:01:00Z</dcterms:modified>
</cp:coreProperties>
</file>