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399" w:rsidRPr="00154399" w:rsidRDefault="00154399" w:rsidP="007E3511">
      <w:pPr>
        <w:pStyle w:val="a3"/>
        <w:spacing w:line="276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5439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Сидим дома с пользой «Занятия музыкой дома с ребенком»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154399" w:rsidRPr="007E3511" w:rsidRDefault="00154399" w:rsidP="007E351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Карантин …сидим дома.</w:t>
      </w:r>
      <w:r w:rsidR="007E3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3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Предлагаю провести время с пользой.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вы хотите развивать интеллект ребенка - начинайте не с математики или чтения, а с музыки, ведь развитие музыкальных способностей у детей дает возможность более гибкому и глубокому восприятию ими любой другой информации.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Творческое развитие 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Немузыкальных детей не бывает!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Помните, что ваш ребенок талантлив и имеет достаточные способности для занятий музыкой.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Организовать простые занятия с малышом дома вполне могут даже родители, не имеющие музыкального образования.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музыкально-дидактические игры, поиграть на детских музыкальных инструментах.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Занимаясь музыкой с ребенком, придерживайтесь следующих принципов: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Родительское участие в занятиях музыкой - непременное условие!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Основой музыкальной деятельности ребенка должно быть движение.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дома использовать фонограммы.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Используйте в занятиях музыкально-ритмические игры.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подражание или жестовые игры, игра на шумовых инструментах и пальчиковые игры. </w:t>
      </w:r>
    </w:p>
    <w:p w:rsidR="00154399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 становится понятней и интересней для ребенка именно в движении: через танец, игру. </w:t>
      </w:r>
    </w:p>
    <w:p w:rsidR="00680DC2" w:rsidRPr="00154399" w:rsidRDefault="00154399" w:rsidP="001543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rStyle w:val="a5"/>
          <w:color w:val="000000"/>
          <w:sz w:val="28"/>
          <w:szCs w:val="28"/>
        </w:rPr>
        <w:t>Игры для развития слуха и ритма.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lastRenderedPageBreak/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154399">
        <w:rPr>
          <w:color w:val="000000"/>
          <w:sz w:val="28"/>
          <w:szCs w:val="28"/>
        </w:rPr>
        <w:t>попевок</w:t>
      </w:r>
      <w:proofErr w:type="spellEnd"/>
      <w:r w:rsidRPr="00154399">
        <w:rPr>
          <w:color w:val="000000"/>
          <w:sz w:val="28"/>
          <w:szCs w:val="28"/>
        </w:rPr>
        <w:t>. 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rStyle w:val="a5"/>
          <w:color w:val="000000"/>
          <w:sz w:val="28"/>
          <w:szCs w:val="28"/>
        </w:rPr>
        <w:t>«Повтори за мной».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 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noProof/>
          <w:color w:val="000000"/>
          <w:sz w:val="28"/>
          <w:szCs w:val="28"/>
        </w:rPr>
        <w:drawing>
          <wp:inline distT="0" distB="0" distL="0" distR="0">
            <wp:extent cx="2706065" cy="1854507"/>
            <wp:effectExtent l="0" t="0" r="0" b="0"/>
            <wp:docPr id="4" name="Рисунок 4" descr="https://horeografiya.com/image/data/98452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reografiya.com/image/data/984526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50" cy="186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Изображайте голоса животных.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Тоненько «пи-пи-пи» - мышка.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«Мяу» - игриво, сначала понижая, а потом повышая  интонацию.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Отрывисто, громко -  «гав-гав».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«Га-га-га» - каждый слог на новом звуке (уже маленький мотив!). </w:t>
      </w:r>
      <w:r w:rsidRPr="00154399">
        <w:rPr>
          <w:color w:val="000000"/>
          <w:sz w:val="28"/>
          <w:szCs w:val="28"/>
        </w:rPr>
        <w:br/>
        <w:t>Даже годовалый малыш с удовольствием подхватит эту игру.</w:t>
      </w:r>
    </w:p>
    <w:p w:rsid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Главное, делать это артистично, с выразительной мимикой и весело.</w:t>
      </w:r>
      <w:r w:rsidRPr="00154399">
        <w:rPr>
          <w:color w:val="000000"/>
          <w:sz w:val="28"/>
          <w:szCs w:val="28"/>
        </w:rPr>
        <w:br/>
        <w:t>Малышам постарше напомните о прогулке в лесу, позовите друг друга: «Ау!». Меняйте интонацию - то низкий голос, то высокий, протяжно или коротко.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«Самолёт».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5"/>
          <w:b w:val="0"/>
          <w:bCs w:val="0"/>
          <w:color w:val="000000"/>
          <w:sz w:val="28"/>
          <w:szCs w:val="28"/>
        </w:rPr>
      </w:pP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154399">
        <w:rPr>
          <w:noProof/>
          <w:color w:val="000000"/>
          <w:sz w:val="28"/>
          <w:szCs w:val="28"/>
        </w:rPr>
        <w:drawing>
          <wp:inline distT="0" distB="0" distL="0" distR="0" wp14:anchorId="0DF13007" wp14:editId="78CC3749">
            <wp:extent cx="3038475" cy="1944861"/>
            <wp:effectExtent l="0" t="0" r="0" b="0"/>
            <wp:docPr id="3" name="Рисунок 3" descr="https://horeografiya.com/image/data/984526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oreografiya.com/image/data/98452636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08" cy="19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Поднимая руку вверх, показываете, как взлетает самолёт, и изображаете голосом, сначала низким, а затем всё выше: «У-У-У-у»,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низкого к высокому). У кого камушек взлетит выше?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rStyle w:val="a5"/>
          <w:color w:val="000000"/>
          <w:sz w:val="28"/>
          <w:szCs w:val="28"/>
        </w:rPr>
        <w:t>«Аплодисменты»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28950" cy="3028950"/>
            <wp:effectExtent l="0" t="0" r="0" b="0"/>
            <wp:docPr id="2" name="Рисунок 2" descr="https://horeografiya.com/image/data/645877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reografiya.com/image/data/6458775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r w:rsidRPr="00154399">
        <w:rPr>
          <w:color w:val="000000"/>
          <w:sz w:val="28"/>
          <w:szCs w:val="28"/>
        </w:rPr>
        <w:t>ма-ма</w:t>
      </w:r>
      <w:proofErr w:type="spellEnd"/>
      <w:r w:rsidRPr="00154399">
        <w:rPr>
          <w:color w:val="000000"/>
          <w:sz w:val="28"/>
          <w:szCs w:val="28"/>
        </w:rPr>
        <w:t>», «</w:t>
      </w:r>
      <w:proofErr w:type="spellStart"/>
      <w:r w:rsidRPr="00154399">
        <w:rPr>
          <w:color w:val="000000"/>
          <w:sz w:val="28"/>
          <w:szCs w:val="28"/>
        </w:rPr>
        <w:t>ма</w:t>
      </w:r>
      <w:proofErr w:type="spellEnd"/>
      <w:r w:rsidRPr="00154399">
        <w:rPr>
          <w:color w:val="000000"/>
          <w:sz w:val="28"/>
          <w:szCs w:val="28"/>
        </w:rPr>
        <w:t>-</w:t>
      </w:r>
      <w:proofErr w:type="spellStart"/>
      <w:r w:rsidRPr="00154399">
        <w:rPr>
          <w:color w:val="000000"/>
          <w:sz w:val="28"/>
          <w:szCs w:val="28"/>
        </w:rPr>
        <w:t>моч</w:t>
      </w:r>
      <w:proofErr w:type="spellEnd"/>
      <w:r w:rsidRPr="00154399">
        <w:rPr>
          <w:color w:val="000000"/>
          <w:sz w:val="28"/>
          <w:szCs w:val="28"/>
        </w:rPr>
        <w:t>-ка»), а потом веселые стишки или потешки.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Эта игра отлично развивает не только чувство ритма, но также внимание и память.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 xml:space="preserve">Включайте детям песенки, к которым есть минусовки.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154399">
        <w:rPr>
          <w:color w:val="000000"/>
          <w:sz w:val="28"/>
          <w:szCs w:val="28"/>
        </w:rPr>
        <w:t>Попляновой</w:t>
      </w:r>
      <w:proofErr w:type="spellEnd"/>
      <w:r w:rsidRPr="00154399">
        <w:rPr>
          <w:color w:val="000000"/>
          <w:sz w:val="28"/>
          <w:szCs w:val="28"/>
        </w:rPr>
        <w:t>, а также у Екатерины Железновой.</w:t>
      </w:r>
      <w:r w:rsidRPr="00154399">
        <w:rPr>
          <w:color w:val="000000"/>
          <w:sz w:val="28"/>
          <w:szCs w:val="28"/>
        </w:rPr>
        <w:br/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Главное, чтобы вам было интересно и весело вместе. </w:t>
      </w:r>
    </w:p>
    <w:p w:rsidR="00154399" w:rsidRPr="00154399" w:rsidRDefault="00154399" w:rsidP="001543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rStyle w:val="a5"/>
          <w:color w:val="000000"/>
          <w:sz w:val="28"/>
          <w:szCs w:val="28"/>
        </w:rPr>
        <w:t>Творческ</w:t>
      </w:r>
      <w:r>
        <w:rPr>
          <w:rStyle w:val="a5"/>
          <w:color w:val="000000"/>
          <w:sz w:val="28"/>
          <w:szCs w:val="28"/>
        </w:rPr>
        <w:t>их вам успехов и будьте здоровы!</w:t>
      </w:r>
    </w:p>
    <w:sectPr w:rsidR="00154399" w:rsidRPr="0015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👫" style="width:.6pt;height:.6pt;visibility:visible;mso-wrap-style:square" o:bullet="t">
        <v:imagedata r:id="rId1" o:title="👫"/>
      </v:shape>
    </w:pict>
  </w:numPicBullet>
  <w:abstractNum w:abstractNumId="0" w15:restartNumberingAfterBreak="0">
    <w:nsid w:val="128B149E"/>
    <w:multiLevelType w:val="hybridMultilevel"/>
    <w:tmpl w:val="3EF00868"/>
    <w:lvl w:ilvl="0" w:tplc="FCE6A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0F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27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E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6F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C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4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8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28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54"/>
    <w:rsid w:val="00022B54"/>
    <w:rsid w:val="00154399"/>
    <w:rsid w:val="003E6539"/>
    <w:rsid w:val="00680DC2"/>
    <w:rsid w:val="007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47A"/>
  <w15:chartTrackingRefBased/>
  <w15:docId w15:val="{6A71E951-F0D5-49CE-A8CE-B805B25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0E67-0D82-4E03-90FC-9833DC96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130120181 Lenovo</cp:lastModifiedBy>
  <cp:revision>4</cp:revision>
  <dcterms:created xsi:type="dcterms:W3CDTF">2020-04-23T22:51:00Z</dcterms:created>
  <dcterms:modified xsi:type="dcterms:W3CDTF">2020-05-13T07:22:00Z</dcterms:modified>
</cp:coreProperties>
</file>