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20" w:rsidRPr="00490E20" w:rsidRDefault="00490E20" w:rsidP="00490E2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90E20">
        <w:rPr>
          <w:rFonts w:ascii="Times New Roman" w:eastAsia="Times New Roman" w:hAnsi="Times New Roman" w:cs="Times New Roman"/>
          <w:b/>
          <w:bCs/>
          <w:kern w:val="36"/>
          <w:sz w:val="48"/>
          <w:szCs w:val="48"/>
          <w:lang w:eastAsia="ru-RU"/>
        </w:rPr>
        <w:t xml:space="preserve">Игрушки для детей от 2 до 3 лет </w:t>
      </w:r>
    </w:p>
    <w:p w:rsidR="00490E20" w:rsidRPr="00490E20" w:rsidRDefault="00490E20" w:rsidP="00490E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chapter-1" w:history="1">
        <w:r w:rsidRPr="00490E20">
          <w:rPr>
            <w:rFonts w:ascii="Times New Roman" w:eastAsia="Times New Roman" w:hAnsi="Times New Roman" w:cs="Times New Roman"/>
            <w:color w:val="0000FF"/>
            <w:sz w:val="24"/>
            <w:szCs w:val="24"/>
            <w:u w:val="single"/>
            <w:lang w:eastAsia="ru-RU"/>
          </w:rPr>
          <w:t>Сферы развития малыша в 2-3 года</w:t>
        </w:r>
      </w:hyperlink>
    </w:p>
    <w:p w:rsidR="00490E20" w:rsidRPr="00490E20" w:rsidRDefault="00490E20" w:rsidP="00490E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chapter-2" w:history="1">
        <w:r w:rsidRPr="00490E20">
          <w:rPr>
            <w:rFonts w:ascii="Times New Roman" w:eastAsia="Times New Roman" w:hAnsi="Times New Roman" w:cs="Times New Roman"/>
            <w:color w:val="0000FF"/>
            <w:sz w:val="24"/>
            <w:szCs w:val="24"/>
            <w:u w:val="single"/>
            <w:lang w:eastAsia="ru-RU"/>
          </w:rPr>
          <w:t>Игрушки для физического развития</w:t>
        </w:r>
      </w:hyperlink>
    </w:p>
    <w:p w:rsidR="00490E20" w:rsidRPr="00490E20" w:rsidRDefault="00490E20" w:rsidP="00490E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chapter-3" w:history="1">
        <w:r w:rsidRPr="00490E20">
          <w:rPr>
            <w:rFonts w:ascii="Times New Roman" w:eastAsia="Times New Roman" w:hAnsi="Times New Roman" w:cs="Times New Roman"/>
            <w:color w:val="0000FF"/>
            <w:sz w:val="24"/>
            <w:szCs w:val="24"/>
            <w:u w:val="single"/>
            <w:lang w:eastAsia="ru-RU"/>
          </w:rPr>
          <w:t>Игрушки, развивающие конструктивное и пространственное мышление, воображение, крупную моторику и координацию движений</w:t>
        </w:r>
      </w:hyperlink>
    </w:p>
    <w:p w:rsidR="00490E20" w:rsidRPr="00490E20" w:rsidRDefault="00490E20" w:rsidP="00490E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chapter-4" w:history="1">
        <w:r w:rsidRPr="00490E20">
          <w:rPr>
            <w:rFonts w:ascii="Times New Roman" w:eastAsia="Times New Roman" w:hAnsi="Times New Roman" w:cs="Times New Roman"/>
            <w:color w:val="0000FF"/>
            <w:sz w:val="24"/>
            <w:szCs w:val="24"/>
            <w:u w:val="single"/>
            <w:lang w:eastAsia="ru-RU"/>
          </w:rPr>
          <w:t>Игрушки для развития у малыша мелкой моторики рук</w:t>
        </w:r>
      </w:hyperlink>
    </w:p>
    <w:p w:rsidR="00490E20" w:rsidRPr="00490E20" w:rsidRDefault="00490E20" w:rsidP="00490E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chapter-5" w:history="1">
        <w:r w:rsidRPr="00490E20">
          <w:rPr>
            <w:rFonts w:ascii="Times New Roman" w:eastAsia="Times New Roman" w:hAnsi="Times New Roman" w:cs="Times New Roman"/>
            <w:color w:val="0000FF"/>
            <w:sz w:val="24"/>
            <w:szCs w:val="24"/>
            <w:u w:val="single"/>
            <w:lang w:eastAsia="ru-RU"/>
          </w:rPr>
          <w:t> </w:t>
        </w:r>
      </w:hyperlink>
    </w:p>
    <w:p w:rsidR="00490E20" w:rsidRPr="00490E20" w:rsidRDefault="00490E20" w:rsidP="00490E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chapter-6" w:history="1">
        <w:r w:rsidRPr="00490E20">
          <w:rPr>
            <w:rFonts w:ascii="Times New Roman" w:eastAsia="Times New Roman" w:hAnsi="Times New Roman" w:cs="Times New Roman"/>
            <w:color w:val="0000FF"/>
            <w:sz w:val="24"/>
            <w:szCs w:val="24"/>
            <w:u w:val="single"/>
            <w:lang w:eastAsia="ru-RU"/>
          </w:rPr>
          <w:t>Игрушки, развивающие слуховое восприятие</w:t>
        </w:r>
      </w:hyperlink>
    </w:p>
    <w:p w:rsidR="00490E20" w:rsidRPr="00490E20" w:rsidRDefault="00490E20" w:rsidP="00490E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chapter-7" w:history="1">
        <w:r w:rsidRPr="00490E20">
          <w:rPr>
            <w:rFonts w:ascii="Times New Roman" w:eastAsia="Times New Roman" w:hAnsi="Times New Roman" w:cs="Times New Roman"/>
            <w:color w:val="0000FF"/>
            <w:sz w:val="24"/>
            <w:szCs w:val="24"/>
            <w:u w:val="single"/>
            <w:lang w:eastAsia="ru-RU"/>
          </w:rPr>
          <w:t>Игрушки для сюжетно-ролевых игр и эмоционального развития</w:t>
        </w:r>
      </w:hyperlink>
    </w:p>
    <w:p w:rsidR="00490E20" w:rsidRPr="00490E20" w:rsidRDefault="00490E20" w:rsidP="00490E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anchor="chapter-8" w:history="1">
        <w:r w:rsidRPr="00490E20">
          <w:rPr>
            <w:rFonts w:ascii="Times New Roman" w:eastAsia="Times New Roman" w:hAnsi="Times New Roman" w:cs="Times New Roman"/>
            <w:color w:val="0000FF"/>
            <w:sz w:val="24"/>
            <w:szCs w:val="24"/>
            <w:u w:val="single"/>
            <w:lang w:eastAsia="ru-RU"/>
          </w:rPr>
          <w:t>Как повысить эффективность развивающих игрушек?</w:t>
        </w:r>
      </w:hyperlink>
    </w:p>
    <w:p w:rsidR="00490E20" w:rsidRPr="00490E20" w:rsidRDefault="00490E20" w:rsidP="00490E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1895475"/>
            <wp:effectExtent l="19050" t="0" r="0" b="0"/>
            <wp:docPr id="1" name="Рисунок 1" descr="Игрушки для детей от 2 до 3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ушки для детей от 2 до 3 лет"/>
                    <pic:cNvPicPr>
                      <a:picLocks noChangeAspect="1" noChangeArrowheads="1"/>
                    </pic:cNvPicPr>
                  </pic:nvPicPr>
                  <pic:blipFill>
                    <a:blip r:embed="rId13"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sidRPr="00490E20">
        <w:rPr>
          <w:rFonts w:ascii="Times New Roman" w:eastAsia="Times New Roman" w:hAnsi="Times New Roman" w:cs="Times New Roman"/>
          <w:sz w:val="24"/>
          <w:szCs w:val="24"/>
          <w:lang w:eastAsia="ru-RU"/>
        </w:rPr>
        <w:t>4206 (129 за неделю) / 07.04.17 10:00</w:t>
      </w:r>
    </w:p>
    <w:p w:rsidR="00490E20" w:rsidRPr="00490E20" w:rsidRDefault="00490E20" w:rsidP="00490E20">
      <w:p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sz w:val="24"/>
          <w:szCs w:val="24"/>
          <w:lang w:eastAsia="ru-RU"/>
        </w:rPr>
        <w:t>Никого не удивляет, когда папы и мамы, дедушки и бабушки наперебой стремятся порадовать любимого малыша, даря ему всё новые и новые игрушки. Они и сами при этом радуются не меньше, однако, развивающих игрушек сейчас производится бесчисленное количество, и правильно ли заваливать ими детскую комнату, идя на непомерные траты? Мало того, бездумная покупка игрушек может оказаться даже вредной для малыша.</w:t>
      </w:r>
      <w:r w:rsidRPr="00490E20">
        <w:rPr>
          <w:rFonts w:ascii="Times New Roman" w:eastAsia="Times New Roman" w:hAnsi="Times New Roman" w:cs="Times New Roman"/>
          <w:sz w:val="24"/>
          <w:szCs w:val="24"/>
          <w:lang w:eastAsia="ru-RU"/>
        </w:rPr>
        <w:br/>
      </w:r>
      <w:r w:rsidRPr="00490E20">
        <w:rPr>
          <w:rFonts w:ascii="Times New Roman" w:eastAsia="Times New Roman" w:hAnsi="Times New Roman" w:cs="Times New Roman"/>
          <w:b/>
          <w:bCs/>
          <w:sz w:val="24"/>
          <w:szCs w:val="24"/>
          <w:lang w:eastAsia="ru-RU"/>
        </w:rPr>
        <w:t>Гораздо правильнее при выборе игрушек ориентироваться на интересы ребёнка и его навыки, подумать о том, чему те или иные развивающие игрушки могут с помощью взрослых научить крошку.</w:t>
      </w:r>
      <w:r w:rsidRPr="00490E20">
        <w:rPr>
          <w:rFonts w:ascii="Times New Roman" w:eastAsia="Times New Roman" w:hAnsi="Times New Roman" w:cs="Times New Roman"/>
          <w:sz w:val="24"/>
          <w:szCs w:val="24"/>
          <w:lang w:eastAsia="ru-RU"/>
        </w:rPr>
        <w:t xml:space="preserve"> Поэтому далее речь пойдёт о том, какие развивающие игрушки действительно должны попадать в распоряжение 2-3-летнего малыша.</w:t>
      </w:r>
    </w:p>
    <w:p w:rsidR="00490E20" w:rsidRPr="00490E20" w:rsidRDefault="00490E20" w:rsidP="00490E2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90E20">
        <w:rPr>
          <w:rFonts w:ascii="Times New Roman" w:eastAsia="Times New Roman" w:hAnsi="Times New Roman" w:cs="Times New Roman"/>
          <w:b/>
          <w:bCs/>
          <w:sz w:val="36"/>
          <w:szCs w:val="36"/>
          <w:lang w:eastAsia="ru-RU"/>
        </w:rPr>
        <w:t>Сферы развития малыша в 2-3 года</w:t>
      </w:r>
    </w:p>
    <w:p w:rsidR="00490E20" w:rsidRPr="00490E20" w:rsidRDefault="00490E20" w:rsidP="00490E20">
      <w:p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sz w:val="24"/>
          <w:szCs w:val="24"/>
          <w:lang w:eastAsia="ru-RU"/>
        </w:rPr>
        <w:t xml:space="preserve">У каждого карапуза свой ритм развития, из-за чего однозначно сказать, на каком уровне и к каким навыкам он восприимчив на данном этапе своего развития, практически невозможно. Тем более, периоды такой чувствительности (сенситивные периоды) чётких границ не имеют. </w:t>
      </w:r>
      <w:r w:rsidRPr="00490E20">
        <w:rPr>
          <w:rFonts w:ascii="Times New Roman" w:eastAsia="Times New Roman" w:hAnsi="Times New Roman" w:cs="Times New Roman"/>
          <w:b/>
          <w:bCs/>
          <w:sz w:val="24"/>
          <w:szCs w:val="24"/>
          <w:lang w:eastAsia="ru-RU"/>
        </w:rPr>
        <w:t>Поэтому психологи очерчивают лишь основные виды деятельности и сферы развития, в наибольшей мере присущие для данного возраста. К ним можно отнести:</w:t>
      </w:r>
    </w:p>
    <w:p w:rsidR="00490E20" w:rsidRPr="00490E20" w:rsidRDefault="00490E20" w:rsidP="00490E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sz w:val="24"/>
          <w:szCs w:val="24"/>
          <w:lang w:eastAsia="ru-RU"/>
        </w:rPr>
        <w:t>совершенствование двигательных способностей и общее физическое развитие;</w:t>
      </w:r>
    </w:p>
    <w:p w:rsidR="00490E20" w:rsidRPr="00490E20" w:rsidRDefault="00490E20" w:rsidP="00490E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sz w:val="24"/>
          <w:szCs w:val="24"/>
          <w:lang w:eastAsia="ru-RU"/>
        </w:rPr>
        <w:t>развитие эмоциональной сферы, навыков общения и речи;</w:t>
      </w:r>
    </w:p>
    <w:p w:rsidR="00490E20" w:rsidRPr="00490E20" w:rsidRDefault="00490E20" w:rsidP="00490E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sz w:val="24"/>
          <w:szCs w:val="24"/>
          <w:lang w:eastAsia="ru-RU"/>
        </w:rPr>
        <w:t>игровое развитие, как основной метод познания мира;</w:t>
      </w:r>
    </w:p>
    <w:p w:rsidR="00490E20" w:rsidRPr="00490E20" w:rsidRDefault="00490E20" w:rsidP="00490E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sz w:val="24"/>
          <w:szCs w:val="24"/>
          <w:lang w:eastAsia="ru-RU"/>
        </w:rPr>
        <w:t>развитие когнитивных качеств (мышления, внимания, памяти) и сенсорных способностей;</w:t>
      </w:r>
    </w:p>
    <w:p w:rsidR="00490E20" w:rsidRPr="00490E20" w:rsidRDefault="00490E20" w:rsidP="00490E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sz w:val="24"/>
          <w:szCs w:val="24"/>
          <w:lang w:eastAsia="ru-RU"/>
        </w:rPr>
        <w:t>развитие фантазии, воображения и творческих способностей.</w:t>
      </w:r>
    </w:p>
    <w:p w:rsidR="00490E20" w:rsidRPr="00490E20" w:rsidRDefault="00490E20" w:rsidP="00490E20">
      <w:p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lastRenderedPageBreak/>
        <w:t>Важно при этом учитывать, что мышление ребёнка до трёх лет является наглядно-действенным и нацелено на уяснение свой</w:t>
      </w:r>
      <w:proofErr w:type="gramStart"/>
      <w:r w:rsidRPr="00490E20">
        <w:rPr>
          <w:rFonts w:ascii="Times New Roman" w:eastAsia="Times New Roman" w:hAnsi="Times New Roman" w:cs="Times New Roman"/>
          <w:b/>
          <w:bCs/>
          <w:sz w:val="24"/>
          <w:szCs w:val="24"/>
          <w:lang w:eastAsia="ru-RU"/>
        </w:rPr>
        <w:t>ств пр</w:t>
      </w:r>
      <w:proofErr w:type="gramEnd"/>
      <w:r w:rsidRPr="00490E20">
        <w:rPr>
          <w:rFonts w:ascii="Times New Roman" w:eastAsia="Times New Roman" w:hAnsi="Times New Roman" w:cs="Times New Roman"/>
          <w:b/>
          <w:bCs/>
          <w:sz w:val="24"/>
          <w:szCs w:val="24"/>
          <w:lang w:eastAsia="ru-RU"/>
        </w:rPr>
        <w:t xml:space="preserve">едметов, таких как размер, цвет, форма. </w:t>
      </w:r>
      <w:r w:rsidRPr="00490E20">
        <w:rPr>
          <w:rFonts w:ascii="Times New Roman" w:eastAsia="Times New Roman" w:hAnsi="Times New Roman" w:cs="Times New Roman"/>
          <w:sz w:val="24"/>
          <w:szCs w:val="24"/>
          <w:lang w:eastAsia="ru-RU"/>
        </w:rPr>
        <w:br/>
        <w:t>Существуют развивающие игрушки, посредством которых малыш может успешнее реализовать свои познавательные интересы.</w:t>
      </w:r>
    </w:p>
    <w:p w:rsidR="00490E20" w:rsidRPr="00490E20" w:rsidRDefault="00490E20" w:rsidP="00490E2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90E20">
        <w:rPr>
          <w:rFonts w:ascii="Times New Roman" w:eastAsia="Times New Roman" w:hAnsi="Times New Roman" w:cs="Times New Roman"/>
          <w:b/>
          <w:bCs/>
          <w:sz w:val="36"/>
          <w:szCs w:val="36"/>
          <w:lang w:eastAsia="ru-RU"/>
        </w:rPr>
        <w:t>Игрушки для физического развития</w:t>
      </w:r>
    </w:p>
    <w:p w:rsidR="00490E20" w:rsidRPr="00490E20" w:rsidRDefault="00490E20" w:rsidP="00490E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Разноцветные мячики разных размеров</w:t>
      </w:r>
      <w:r w:rsidRPr="00490E20">
        <w:rPr>
          <w:rFonts w:ascii="Times New Roman" w:eastAsia="Times New Roman" w:hAnsi="Times New Roman" w:cs="Times New Roman"/>
          <w:sz w:val="24"/>
          <w:szCs w:val="24"/>
          <w:lang w:eastAsia="ru-RU"/>
        </w:rPr>
        <w:t xml:space="preserve">, которые можно катать с горки и по полу, бросать друг другу, попадать ими в ворота или в коробку, догонять, </w:t>
      </w:r>
      <w:proofErr w:type="gramStart"/>
      <w:r w:rsidRPr="00490E20">
        <w:rPr>
          <w:rFonts w:ascii="Times New Roman" w:eastAsia="Times New Roman" w:hAnsi="Times New Roman" w:cs="Times New Roman"/>
          <w:sz w:val="24"/>
          <w:szCs w:val="24"/>
          <w:lang w:eastAsia="ru-RU"/>
        </w:rPr>
        <w:t>пинать</w:t>
      </w:r>
      <w:proofErr w:type="gramEnd"/>
      <w:r w:rsidRPr="00490E20">
        <w:rPr>
          <w:rFonts w:ascii="Times New Roman" w:eastAsia="Times New Roman" w:hAnsi="Times New Roman" w:cs="Times New Roman"/>
          <w:sz w:val="24"/>
          <w:szCs w:val="24"/>
          <w:lang w:eastAsia="ru-RU"/>
        </w:rPr>
        <w:t xml:space="preserve"> ногой, передавать партнёру во время эстафеты, ударять о землю, приседать за мячом и бить по нему ладошкой.</w:t>
      </w:r>
    </w:p>
    <w:p w:rsidR="00490E20" w:rsidRPr="00490E20" w:rsidRDefault="00490E20" w:rsidP="00490E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sz w:val="24"/>
          <w:szCs w:val="24"/>
          <w:lang w:eastAsia="ru-RU"/>
        </w:rPr>
        <w:t xml:space="preserve">Для гимнастических занятий может пригодиться </w:t>
      </w:r>
      <w:proofErr w:type="spellStart"/>
      <w:r w:rsidRPr="00490E20">
        <w:rPr>
          <w:rFonts w:ascii="Times New Roman" w:eastAsia="Times New Roman" w:hAnsi="Times New Roman" w:cs="Times New Roman"/>
          <w:sz w:val="24"/>
          <w:szCs w:val="24"/>
          <w:lang w:eastAsia="ru-RU"/>
        </w:rPr>
        <w:t>фитбол</w:t>
      </w:r>
      <w:proofErr w:type="spellEnd"/>
      <w:r w:rsidRPr="00490E20">
        <w:rPr>
          <w:rFonts w:ascii="Times New Roman" w:eastAsia="Times New Roman" w:hAnsi="Times New Roman" w:cs="Times New Roman"/>
          <w:sz w:val="24"/>
          <w:szCs w:val="24"/>
          <w:lang w:eastAsia="ru-RU"/>
        </w:rPr>
        <w:t>.</w:t>
      </w:r>
    </w:p>
    <w:p w:rsidR="00490E20" w:rsidRPr="00490E20" w:rsidRDefault="00490E20" w:rsidP="00490E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На турнике можно учиться висеть</w:t>
      </w:r>
      <w:r w:rsidRPr="00490E20">
        <w:rPr>
          <w:rFonts w:ascii="Times New Roman" w:eastAsia="Times New Roman" w:hAnsi="Times New Roman" w:cs="Times New Roman"/>
          <w:sz w:val="24"/>
          <w:szCs w:val="24"/>
          <w:lang w:eastAsia="ru-RU"/>
        </w:rPr>
        <w:t>, а с помощью шведской стенки – лазать вверх и вниз.</w:t>
      </w:r>
    </w:p>
    <w:p w:rsidR="00490E20" w:rsidRPr="00490E20" w:rsidRDefault="00490E20" w:rsidP="00490E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Небольшие подушки, которые в подвижных играх можно перепрыгивать</w:t>
      </w:r>
      <w:r w:rsidRPr="00490E20">
        <w:rPr>
          <w:rFonts w:ascii="Times New Roman" w:eastAsia="Times New Roman" w:hAnsi="Times New Roman" w:cs="Times New Roman"/>
          <w:sz w:val="24"/>
          <w:szCs w:val="24"/>
          <w:lang w:eastAsia="ru-RU"/>
        </w:rPr>
        <w:t xml:space="preserve"> или перешагивать, делать из них полосу препятствий.</w:t>
      </w:r>
    </w:p>
    <w:p w:rsidR="00490E20" w:rsidRPr="00490E20" w:rsidRDefault="00490E20" w:rsidP="00490E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Мягкий мат или спортивный коврик пригодится для весёлой зарядки</w:t>
      </w:r>
      <w:r w:rsidRPr="00490E20">
        <w:rPr>
          <w:rFonts w:ascii="Times New Roman" w:eastAsia="Times New Roman" w:hAnsi="Times New Roman" w:cs="Times New Roman"/>
          <w:sz w:val="24"/>
          <w:szCs w:val="24"/>
          <w:lang w:eastAsia="ru-RU"/>
        </w:rPr>
        <w:t>. Можно также совмещать в упражнениях слова и движения, играть на подражание – помимо развития крупной моторики и координации эти игры прекрасно помогают развитию эмоциональной сферы и речи.</w:t>
      </w:r>
    </w:p>
    <w:p w:rsidR="00490E20" w:rsidRPr="00490E20" w:rsidRDefault="00490E20" w:rsidP="00490E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Сенсорные (ортопедические) коврики</w:t>
      </w:r>
      <w:r w:rsidRPr="00490E20">
        <w:rPr>
          <w:rFonts w:ascii="Times New Roman" w:eastAsia="Times New Roman" w:hAnsi="Times New Roman" w:cs="Times New Roman"/>
          <w:sz w:val="24"/>
          <w:szCs w:val="24"/>
          <w:lang w:eastAsia="ru-RU"/>
        </w:rPr>
        <w:t xml:space="preserve"> отлично подходят для массажа ножек малыша.</w:t>
      </w:r>
    </w:p>
    <w:p w:rsidR="00490E20" w:rsidRPr="00490E20" w:rsidRDefault="00490E20" w:rsidP="00490E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 xml:space="preserve">Самокат, велосипед, лыжи, сани, </w:t>
      </w:r>
      <w:proofErr w:type="spellStart"/>
      <w:r w:rsidRPr="00490E20">
        <w:rPr>
          <w:rFonts w:ascii="Times New Roman" w:eastAsia="Times New Roman" w:hAnsi="Times New Roman" w:cs="Times New Roman"/>
          <w:b/>
          <w:bCs/>
          <w:sz w:val="24"/>
          <w:szCs w:val="24"/>
          <w:lang w:eastAsia="ru-RU"/>
        </w:rPr>
        <w:t>беговел</w:t>
      </w:r>
      <w:proofErr w:type="spellEnd"/>
      <w:r w:rsidRPr="00490E20">
        <w:rPr>
          <w:rFonts w:ascii="Times New Roman" w:eastAsia="Times New Roman" w:hAnsi="Times New Roman" w:cs="Times New Roman"/>
          <w:b/>
          <w:bCs/>
          <w:sz w:val="24"/>
          <w:szCs w:val="24"/>
          <w:lang w:eastAsia="ru-RU"/>
        </w:rPr>
        <w:t>.</w:t>
      </w:r>
    </w:p>
    <w:p w:rsidR="00490E20" w:rsidRPr="00490E20" w:rsidRDefault="00490E20" w:rsidP="00490E2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90E20">
        <w:rPr>
          <w:rFonts w:ascii="Times New Roman" w:eastAsia="Times New Roman" w:hAnsi="Times New Roman" w:cs="Times New Roman"/>
          <w:b/>
          <w:bCs/>
          <w:sz w:val="36"/>
          <w:szCs w:val="36"/>
          <w:lang w:eastAsia="ru-RU"/>
        </w:rPr>
        <w:t>Игрушки, развивающие конструктивное и пространственное мышление, воображение, крупную моторику и координацию движений</w:t>
      </w:r>
    </w:p>
    <w:p w:rsidR="00490E20" w:rsidRPr="00490E20" w:rsidRDefault="00490E20" w:rsidP="00490E2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1828800"/>
            <wp:effectExtent l="19050" t="0" r="0" b="0"/>
            <wp:wrapSquare wrapText="bothSides"/>
            <wp:docPr id="7" name="Рисунок 2" descr="http://blogs.bebeshka.info/images/articles/2016-12-01_115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bebeshka.info/images/articles/2016-12-01_115621.jpg"/>
                    <pic:cNvPicPr>
                      <a:picLocks noChangeAspect="1" noChangeArrowheads="1"/>
                    </pic:cNvPicPr>
                  </pic:nvPicPr>
                  <pic:blipFill>
                    <a:blip r:embed="rId14" cstate="print"/>
                    <a:srcRect/>
                    <a:stretch>
                      <a:fillRect/>
                    </a:stretch>
                  </pic:blipFill>
                  <pic:spPr bwMode="auto">
                    <a:xfrm>
                      <a:off x="0" y="0"/>
                      <a:ext cx="2857500" cy="1828800"/>
                    </a:xfrm>
                    <a:prstGeom prst="rect">
                      <a:avLst/>
                    </a:prstGeom>
                    <a:noFill/>
                    <a:ln w="9525">
                      <a:noFill/>
                      <a:miter lim="800000"/>
                      <a:headEnd/>
                      <a:tailEnd/>
                    </a:ln>
                  </pic:spPr>
                </pic:pic>
              </a:graphicData>
            </a:graphic>
          </wp:anchor>
        </w:drawing>
      </w:r>
      <w:r w:rsidRPr="00490E20">
        <w:rPr>
          <w:rFonts w:ascii="Times New Roman" w:eastAsia="Times New Roman" w:hAnsi="Times New Roman" w:cs="Times New Roman"/>
          <w:b/>
          <w:bCs/>
          <w:sz w:val="24"/>
          <w:szCs w:val="24"/>
          <w:lang w:eastAsia="ru-RU"/>
        </w:rPr>
        <w:t>Конструкторы с элементами различных форм и размеров</w:t>
      </w:r>
      <w:r w:rsidRPr="00490E20">
        <w:rPr>
          <w:rFonts w:ascii="Times New Roman" w:eastAsia="Times New Roman" w:hAnsi="Times New Roman" w:cs="Times New Roman"/>
          <w:sz w:val="24"/>
          <w:szCs w:val="24"/>
          <w:lang w:eastAsia="ru-RU"/>
        </w:rPr>
        <w:t xml:space="preserve">, наборы </w:t>
      </w:r>
      <w:proofErr w:type="spellStart"/>
      <w:r w:rsidRPr="00490E20">
        <w:rPr>
          <w:rFonts w:ascii="Times New Roman" w:eastAsia="Times New Roman" w:hAnsi="Times New Roman" w:cs="Times New Roman"/>
          <w:sz w:val="24"/>
          <w:szCs w:val="24"/>
          <w:lang w:eastAsia="ru-RU"/>
        </w:rPr>
        <w:t>Lego</w:t>
      </w:r>
      <w:proofErr w:type="spellEnd"/>
      <w:r w:rsidRPr="00490E20">
        <w:rPr>
          <w:rFonts w:ascii="Times New Roman" w:eastAsia="Times New Roman" w:hAnsi="Times New Roman" w:cs="Times New Roman"/>
          <w:sz w:val="24"/>
          <w:szCs w:val="24"/>
          <w:lang w:eastAsia="ru-RU"/>
        </w:rPr>
        <w:t>, кубики, из которых можно строить башни, замки, гаражи, тоннели, ограждения для дорог и площадок, собирать фигурки людей и животных и прочее. Строительством можно заниматься вместе с малышом, или, собрав что-то, попросить его сделать подобное. Задачу можно постепенно усложнять, дополнив сборку сюжетом, замок заселять обитателями и т. д.</w:t>
      </w:r>
    </w:p>
    <w:p w:rsidR="00490E20" w:rsidRPr="00490E20" w:rsidRDefault="00490E20" w:rsidP="00490E2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Полезно использовать даже прищепки</w:t>
      </w:r>
      <w:r w:rsidRPr="00490E20">
        <w:rPr>
          <w:rFonts w:ascii="Times New Roman" w:eastAsia="Times New Roman" w:hAnsi="Times New Roman" w:cs="Times New Roman"/>
          <w:sz w:val="24"/>
          <w:szCs w:val="24"/>
          <w:lang w:eastAsia="ru-RU"/>
        </w:rPr>
        <w:t>, из которых можно формировать всевозможные образы (лапки и зверушек, колючки у ёжика, лучи у солнышка), востребованные при творческих занятиях.</w:t>
      </w:r>
    </w:p>
    <w:p w:rsidR="00490E20" w:rsidRPr="00490E20" w:rsidRDefault="00490E20" w:rsidP="00490E2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Различные варианты многофункциональной игры «Рыбалка»</w:t>
      </w:r>
      <w:r w:rsidRPr="00490E20">
        <w:rPr>
          <w:rFonts w:ascii="Times New Roman" w:eastAsia="Times New Roman" w:hAnsi="Times New Roman" w:cs="Times New Roman"/>
          <w:sz w:val="24"/>
          <w:szCs w:val="24"/>
          <w:lang w:eastAsia="ru-RU"/>
        </w:rPr>
        <w:t>. Если подобные игры заинтересуют ребёнка, то их с успехом можно будет использовать в целях развития внимания, памяти, подачи математических представлений малышу, обучению его навыкам игры в команде и по определённым правилам, например, рыбку ловить по очереди.</w:t>
      </w:r>
    </w:p>
    <w:p w:rsidR="00490E20" w:rsidRPr="00490E20" w:rsidRDefault="00490E20" w:rsidP="00490E2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lastRenderedPageBreak/>
        <w:t xml:space="preserve">Трафареты </w:t>
      </w:r>
      <w:r w:rsidRPr="00490E20">
        <w:rPr>
          <w:rFonts w:ascii="Times New Roman" w:eastAsia="Times New Roman" w:hAnsi="Times New Roman" w:cs="Times New Roman"/>
          <w:sz w:val="24"/>
          <w:szCs w:val="24"/>
          <w:lang w:eastAsia="ru-RU"/>
        </w:rPr>
        <w:t>(транспорт, животные, геометрические фигуры, фрукты, овощи, спирограф и пр.).</w:t>
      </w:r>
    </w:p>
    <w:p w:rsidR="00490E20" w:rsidRPr="00490E20" w:rsidRDefault="00490E20" w:rsidP="00490E2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Материалы для творческих занятий</w:t>
      </w:r>
      <w:r w:rsidRPr="00490E20">
        <w:rPr>
          <w:rFonts w:ascii="Times New Roman" w:eastAsia="Times New Roman" w:hAnsi="Times New Roman" w:cs="Times New Roman"/>
          <w:sz w:val="24"/>
          <w:szCs w:val="24"/>
          <w:lang w:eastAsia="ru-RU"/>
        </w:rPr>
        <w:t xml:space="preserve"> (рисования, лепки, аппликации, конструирования).</w:t>
      </w:r>
    </w:p>
    <w:p w:rsidR="00490E20" w:rsidRPr="00490E20" w:rsidRDefault="00490E20" w:rsidP="00490E2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 xml:space="preserve">Развитие </w:t>
      </w:r>
      <w:proofErr w:type="spellStart"/>
      <w:r w:rsidRPr="00490E20">
        <w:rPr>
          <w:rFonts w:ascii="Times New Roman" w:eastAsia="Times New Roman" w:hAnsi="Times New Roman" w:cs="Times New Roman"/>
          <w:b/>
          <w:bCs/>
          <w:sz w:val="24"/>
          <w:szCs w:val="24"/>
          <w:lang w:eastAsia="ru-RU"/>
        </w:rPr>
        <w:t>сенсорики</w:t>
      </w:r>
      <w:proofErr w:type="spellEnd"/>
      <w:r w:rsidRPr="00490E20">
        <w:rPr>
          <w:rFonts w:ascii="Times New Roman" w:eastAsia="Times New Roman" w:hAnsi="Times New Roman" w:cs="Times New Roman"/>
          <w:b/>
          <w:bCs/>
          <w:sz w:val="24"/>
          <w:szCs w:val="24"/>
          <w:lang w:eastAsia="ru-RU"/>
        </w:rPr>
        <w:t>, мышления, логики, памяти, внимания, математических представлений.</w:t>
      </w:r>
    </w:p>
    <w:p w:rsidR="00490E20" w:rsidRPr="00490E20" w:rsidRDefault="00490E20" w:rsidP="00490E20">
      <w:p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sz w:val="24"/>
          <w:szCs w:val="24"/>
          <w:lang w:eastAsia="ru-RU"/>
        </w:rPr>
        <w:t xml:space="preserve">К сенсорному развитию причисляют осознание и восприятие малышом размера, формы, цвета, вкуса, запаха, целостности и пространственного расположения предмета. Л. </w:t>
      </w:r>
      <w:proofErr w:type="spellStart"/>
      <w:r w:rsidRPr="00490E20">
        <w:rPr>
          <w:rFonts w:ascii="Times New Roman" w:eastAsia="Times New Roman" w:hAnsi="Times New Roman" w:cs="Times New Roman"/>
          <w:sz w:val="24"/>
          <w:szCs w:val="24"/>
          <w:lang w:eastAsia="ru-RU"/>
        </w:rPr>
        <w:t>Выготский</w:t>
      </w:r>
      <w:proofErr w:type="spellEnd"/>
      <w:r w:rsidRPr="00490E20">
        <w:rPr>
          <w:rFonts w:ascii="Times New Roman" w:eastAsia="Times New Roman" w:hAnsi="Times New Roman" w:cs="Times New Roman"/>
          <w:sz w:val="24"/>
          <w:szCs w:val="24"/>
          <w:lang w:eastAsia="ru-RU"/>
        </w:rPr>
        <w:t xml:space="preserve"> считал, что восприятие в любом случае связано </w:t>
      </w:r>
      <w:proofErr w:type="gramStart"/>
      <w:r w:rsidRPr="00490E20">
        <w:rPr>
          <w:rFonts w:ascii="Times New Roman" w:eastAsia="Times New Roman" w:hAnsi="Times New Roman" w:cs="Times New Roman"/>
          <w:sz w:val="24"/>
          <w:szCs w:val="24"/>
          <w:lang w:eastAsia="ru-RU"/>
        </w:rPr>
        <w:t>с</w:t>
      </w:r>
      <w:proofErr w:type="gramEnd"/>
      <w:r w:rsidRPr="00490E20">
        <w:rPr>
          <w:rFonts w:ascii="Times New Roman" w:eastAsia="Times New Roman" w:hAnsi="Times New Roman" w:cs="Times New Roman"/>
          <w:sz w:val="24"/>
          <w:szCs w:val="24"/>
          <w:lang w:eastAsia="ru-RU"/>
        </w:rPr>
        <w:t xml:space="preserve"> вниманием, память в любом случае связана с восприятием, а мысль точно так же с памятью и далее в том же духе. Эти процессы не могут развиваться в отдельности. При этом важно понимать, что эти процессы до трёхлетнего возраста лишь формируются, и сенсорное развитие является основой этого. </w:t>
      </w:r>
      <w:r w:rsidRPr="00490E20">
        <w:rPr>
          <w:rFonts w:ascii="Times New Roman" w:eastAsia="Times New Roman" w:hAnsi="Times New Roman" w:cs="Times New Roman"/>
          <w:b/>
          <w:bCs/>
          <w:sz w:val="24"/>
          <w:szCs w:val="24"/>
          <w:lang w:eastAsia="ru-RU"/>
        </w:rPr>
        <w:t>По этой причине события не следует форсировать и перегружать кроху слишком сложными образцами логики.</w:t>
      </w:r>
      <w:r w:rsidRPr="00490E20">
        <w:rPr>
          <w:rFonts w:ascii="Times New Roman" w:eastAsia="Times New Roman" w:hAnsi="Times New Roman" w:cs="Times New Roman"/>
          <w:sz w:val="24"/>
          <w:szCs w:val="24"/>
          <w:lang w:eastAsia="ru-RU"/>
        </w:rPr>
        <w:br/>
      </w:r>
      <w:proofErr w:type="gramStart"/>
      <w:r w:rsidRPr="00490E20">
        <w:rPr>
          <w:rFonts w:ascii="Times New Roman" w:eastAsia="Times New Roman" w:hAnsi="Times New Roman" w:cs="Times New Roman"/>
          <w:sz w:val="24"/>
          <w:szCs w:val="24"/>
          <w:lang w:eastAsia="ru-RU"/>
        </w:rPr>
        <w:t>Дети к двум годам уже обычно знают основные формы и цвета, понимают, что такое «меньше» и «больше», у них сформированы основные понятия ориентации в пространстве (под, над, ниже, выше, перед, за и т. д.).</w:t>
      </w:r>
      <w:proofErr w:type="gramEnd"/>
      <w:r w:rsidRPr="00490E20">
        <w:rPr>
          <w:rFonts w:ascii="Times New Roman" w:eastAsia="Times New Roman" w:hAnsi="Times New Roman" w:cs="Times New Roman"/>
          <w:sz w:val="24"/>
          <w:szCs w:val="24"/>
          <w:lang w:eastAsia="ru-RU"/>
        </w:rPr>
        <w:t xml:space="preserve"> Нужно действовать последовательно и организовывать игры таким образом, чтобы учитывались уже имеющиеся умения и знания малыша.</w:t>
      </w:r>
      <w:r w:rsidRPr="00490E20">
        <w:rPr>
          <w:rFonts w:ascii="Times New Roman" w:eastAsia="Times New Roman" w:hAnsi="Times New Roman" w:cs="Times New Roman"/>
          <w:b/>
          <w:bCs/>
          <w:sz w:val="24"/>
          <w:szCs w:val="24"/>
          <w:lang w:eastAsia="ru-RU"/>
        </w:rPr>
        <w:t xml:space="preserve"> В процессе игры нужно побуждать малыша к сравнению характеристик предметов (по форме, размеру, весу, цвету, температуре), пусть он группирует их по различным признакам. Для этого могут оказаться полезными следующие пособия:</w:t>
      </w:r>
    </w:p>
    <w:p w:rsidR="00490E20" w:rsidRPr="00490E20" w:rsidRDefault="00490E20" w:rsidP="00490E20">
      <w:pPr>
        <w:spacing w:after="0" w:line="240" w:lineRule="auto"/>
        <w:rPr>
          <w:rFonts w:ascii="Times New Roman" w:eastAsia="Times New Roman" w:hAnsi="Times New Roman" w:cs="Times New Roman"/>
          <w:sz w:val="24"/>
          <w:szCs w:val="24"/>
          <w:lang w:eastAsia="ru-RU"/>
        </w:rPr>
      </w:pPr>
      <w:hyperlink r:id="rId15" w:history="1">
        <w:r>
          <w:rPr>
            <w:rFonts w:ascii="Times New Roman" w:eastAsia="Times New Roman" w:hAnsi="Times New Roman" w:cs="Times New Roman"/>
            <w:noProof/>
            <w:color w:val="0000FF"/>
            <w:sz w:val="24"/>
            <w:szCs w:val="24"/>
            <w:lang w:eastAsia="ru-RU"/>
          </w:rPr>
          <w:drawing>
            <wp:inline distT="0" distB="0" distL="0" distR="0">
              <wp:extent cx="952500" cy="952500"/>
              <wp:effectExtent l="19050" t="0" r="0" b="0"/>
              <wp:docPr id="2" name="Рисунок 2" descr="Развивающие игры для дошкольников">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вающие игры для дошкольников">
                        <a:hlinkClick r:id="rId15"/>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490E20">
          <w:rPr>
            <w:rFonts w:ascii="Times New Roman" w:eastAsia="Times New Roman" w:hAnsi="Times New Roman" w:cs="Times New Roman"/>
            <w:color w:val="0000FF"/>
            <w:sz w:val="24"/>
            <w:szCs w:val="24"/>
            <w:u w:val="single"/>
            <w:lang w:eastAsia="ru-RU"/>
          </w:rPr>
          <w:t>Развивающие игры для дошкольников</w:t>
        </w:r>
      </w:hyperlink>
      <w:r w:rsidRPr="00490E20">
        <w:rPr>
          <w:rFonts w:ascii="Times New Roman" w:eastAsia="Times New Roman" w:hAnsi="Times New Roman" w:cs="Times New Roman"/>
          <w:sz w:val="24"/>
          <w:szCs w:val="24"/>
          <w:lang w:eastAsia="ru-RU"/>
        </w:rPr>
        <w:t xml:space="preserve"> </w:t>
      </w:r>
    </w:p>
    <w:p w:rsidR="00490E20" w:rsidRPr="00490E20" w:rsidRDefault="00490E20" w:rsidP="00490E20">
      <w:p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sz w:val="24"/>
          <w:szCs w:val="24"/>
          <w:lang w:eastAsia="ru-RU"/>
        </w:rPr>
        <w:t xml:space="preserve">С каждым годом появляются всё новые «умные» развлечения для малышей, что совсем неудивительно, ведь ещё «с младых ногтей» роди ... </w:t>
      </w:r>
    </w:p>
    <w:p w:rsidR="00490E20" w:rsidRPr="00490E20" w:rsidRDefault="00490E20" w:rsidP="00490E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0E20">
        <w:rPr>
          <w:rFonts w:ascii="Times New Roman" w:eastAsia="Times New Roman" w:hAnsi="Times New Roman" w:cs="Times New Roman"/>
          <w:b/>
          <w:bCs/>
          <w:sz w:val="24"/>
          <w:szCs w:val="24"/>
          <w:lang w:eastAsia="ru-RU"/>
        </w:rPr>
        <w:t>Мелкие предметы</w:t>
      </w:r>
      <w:r w:rsidRPr="00490E20">
        <w:rPr>
          <w:rFonts w:ascii="Times New Roman" w:eastAsia="Times New Roman" w:hAnsi="Times New Roman" w:cs="Times New Roman"/>
          <w:sz w:val="24"/>
          <w:szCs w:val="24"/>
          <w:lang w:eastAsia="ru-RU"/>
        </w:rPr>
        <w:t>: кубики, шарики, мелкие фигурки животных, фруктов, овощей, шишки, желуди, крупы – всё, что можно угадывать на ощупь, сортировать, пересчитывать, последовательно укладывать, использовать для сюжетных игр.</w:t>
      </w:r>
      <w:proofErr w:type="gramEnd"/>
    </w:p>
    <w:p w:rsidR="00490E20" w:rsidRPr="00490E20" w:rsidRDefault="00490E20" w:rsidP="00490E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90E20">
        <w:rPr>
          <w:rFonts w:ascii="Times New Roman" w:eastAsia="Times New Roman" w:hAnsi="Times New Roman" w:cs="Times New Roman"/>
          <w:b/>
          <w:bCs/>
          <w:sz w:val="24"/>
          <w:szCs w:val="24"/>
          <w:lang w:eastAsia="ru-RU"/>
        </w:rPr>
        <w:t>Пазлы</w:t>
      </w:r>
      <w:proofErr w:type="spellEnd"/>
      <w:r w:rsidRPr="00490E20">
        <w:rPr>
          <w:rFonts w:ascii="Times New Roman" w:eastAsia="Times New Roman" w:hAnsi="Times New Roman" w:cs="Times New Roman"/>
          <w:sz w:val="24"/>
          <w:szCs w:val="24"/>
          <w:lang w:eastAsia="ru-RU"/>
        </w:rPr>
        <w:t xml:space="preserve">, в том числе и </w:t>
      </w:r>
      <w:proofErr w:type="gramStart"/>
      <w:r w:rsidRPr="00490E20">
        <w:rPr>
          <w:rFonts w:ascii="Times New Roman" w:eastAsia="Times New Roman" w:hAnsi="Times New Roman" w:cs="Times New Roman"/>
          <w:sz w:val="24"/>
          <w:szCs w:val="24"/>
          <w:lang w:eastAsia="ru-RU"/>
        </w:rPr>
        <w:t>пространственные</w:t>
      </w:r>
      <w:proofErr w:type="gramEnd"/>
      <w:r w:rsidRPr="00490E20">
        <w:rPr>
          <w:rFonts w:ascii="Times New Roman" w:eastAsia="Times New Roman" w:hAnsi="Times New Roman" w:cs="Times New Roman"/>
          <w:sz w:val="24"/>
          <w:szCs w:val="24"/>
          <w:lang w:eastAsia="ru-RU"/>
        </w:rPr>
        <w:t>.</w:t>
      </w:r>
    </w:p>
    <w:p w:rsidR="00490E20" w:rsidRPr="00490E20" w:rsidRDefault="00490E20" w:rsidP="00490E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 xml:space="preserve">Счётные палочки или палочки </w:t>
      </w:r>
      <w:proofErr w:type="spellStart"/>
      <w:r w:rsidRPr="00490E20">
        <w:rPr>
          <w:rFonts w:ascii="Times New Roman" w:eastAsia="Times New Roman" w:hAnsi="Times New Roman" w:cs="Times New Roman"/>
          <w:b/>
          <w:bCs/>
          <w:sz w:val="24"/>
          <w:szCs w:val="24"/>
          <w:lang w:eastAsia="ru-RU"/>
        </w:rPr>
        <w:t>Кюизенера</w:t>
      </w:r>
      <w:proofErr w:type="spellEnd"/>
      <w:r w:rsidRPr="00490E20">
        <w:rPr>
          <w:rFonts w:ascii="Times New Roman" w:eastAsia="Times New Roman" w:hAnsi="Times New Roman" w:cs="Times New Roman"/>
          <w:sz w:val="24"/>
          <w:szCs w:val="24"/>
          <w:lang w:eastAsia="ru-RU"/>
        </w:rPr>
        <w:t>, которые можно не только пересчитывать, но складывать их по образцу в последовательности или выкладывать фигуры.</w:t>
      </w:r>
    </w:p>
    <w:p w:rsidR="00490E20" w:rsidRPr="00490E20" w:rsidRDefault="00490E20" w:rsidP="00490E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Мозаики</w:t>
      </w:r>
      <w:r w:rsidRPr="00490E20">
        <w:rPr>
          <w:rFonts w:ascii="Times New Roman" w:eastAsia="Times New Roman" w:hAnsi="Times New Roman" w:cs="Times New Roman"/>
          <w:sz w:val="24"/>
          <w:szCs w:val="24"/>
          <w:lang w:eastAsia="ru-RU"/>
        </w:rPr>
        <w:t>.</w:t>
      </w:r>
    </w:p>
    <w:p w:rsidR="00490E20" w:rsidRPr="00490E20" w:rsidRDefault="00490E20" w:rsidP="00490E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Узоры из геометрических фигур</w:t>
      </w:r>
      <w:r w:rsidRPr="00490E20">
        <w:rPr>
          <w:rFonts w:ascii="Times New Roman" w:eastAsia="Times New Roman" w:hAnsi="Times New Roman" w:cs="Times New Roman"/>
          <w:sz w:val="24"/>
          <w:szCs w:val="24"/>
          <w:lang w:eastAsia="ru-RU"/>
        </w:rPr>
        <w:t xml:space="preserve"> с использованием блоков </w:t>
      </w:r>
      <w:proofErr w:type="spellStart"/>
      <w:r w:rsidRPr="00490E20">
        <w:rPr>
          <w:rFonts w:ascii="Times New Roman" w:eastAsia="Times New Roman" w:hAnsi="Times New Roman" w:cs="Times New Roman"/>
          <w:sz w:val="24"/>
          <w:szCs w:val="24"/>
          <w:lang w:eastAsia="ru-RU"/>
        </w:rPr>
        <w:t>Дьенеша</w:t>
      </w:r>
      <w:proofErr w:type="spellEnd"/>
      <w:r w:rsidRPr="00490E20">
        <w:rPr>
          <w:rFonts w:ascii="Times New Roman" w:eastAsia="Times New Roman" w:hAnsi="Times New Roman" w:cs="Times New Roman"/>
          <w:sz w:val="24"/>
          <w:szCs w:val="24"/>
          <w:lang w:eastAsia="ru-RU"/>
        </w:rPr>
        <w:t xml:space="preserve"> или пособия Никитина.</w:t>
      </w:r>
    </w:p>
    <w:p w:rsidR="00490E20" w:rsidRPr="00490E20" w:rsidRDefault="00490E20" w:rsidP="00490E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Материалы, имеющие поверхность с разной текстурой</w:t>
      </w:r>
      <w:r w:rsidRPr="00490E20">
        <w:rPr>
          <w:rFonts w:ascii="Times New Roman" w:eastAsia="Times New Roman" w:hAnsi="Times New Roman" w:cs="Times New Roman"/>
          <w:sz w:val="24"/>
          <w:szCs w:val="24"/>
          <w:lang w:eastAsia="ru-RU"/>
        </w:rPr>
        <w:t>. Например, кубики можно обклеить разными тканями или использовать сенсорные карточки.</w:t>
      </w:r>
    </w:p>
    <w:p w:rsidR="00490E20" w:rsidRPr="00490E20" w:rsidRDefault="00490E20" w:rsidP="00490E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Замечательная русская игрушка – матрёшка</w:t>
      </w:r>
      <w:r w:rsidRPr="00490E20">
        <w:rPr>
          <w:rFonts w:ascii="Times New Roman" w:eastAsia="Times New Roman" w:hAnsi="Times New Roman" w:cs="Times New Roman"/>
          <w:sz w:val="24"/>
          <w:szCs w:val="24"/>
          <w:lang w:eastAsia="ru-RU"/>
        </w:rPr>
        <w:t xml:space="preserve"> – предоставляет целый букет развивающих игр. С ней можно, например, осваивать возрастающие и убывающие последовательности, обрисовывать периметры оснований и расставлять последние на свои места, расставлять матрёшки с закрытыми глазами по размеру, использовать их в сюжетных играх.</w:t>
      </w:r>
    </w:p>
    <w:p w:rsidR="00490E20" w:rsidRPr="00490E20" w:rsidRDefault="00490E20" w:rsidP="00490E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Домино, лото</w:t>
      </w:r>
      <w:r w:rsidRPr="00490E20">
        <w:rPr>
          <w:rFonts w:ascii="Times New Roman" w:eastAsia="Times New Roman" w:hAnsi="Times New Roman" w:cs="Times New Roman"/>
          <w:sz w:val="24"/>
          <w:szCs w:val="24"/>
          <w:lang w:eastAsia="ru-RU"/>
        </w:rPr>
        <w:t xml:space="preserve">, наборы карточек «мемо», логические </w:t>
      </w:r>
      <w:proofErr w:type="spellStart"/>
      <w:r w:rsidRPr="00490E20">
        <w:rPr>
          <w:rFonts w:ascii="Times New Roman" w:eastAsia="Times New Roman" w:hAnsi="Times New Roman" w:cs="Times New Roman"/>
          <w:sz w:val="24"/>
          <w:szCs w:val="24"/>
          <w:lang w:eastAsia="ru-RU"/>
        </w:rPr>
        <w:t>пазлы</w:t>
      </w:r>
      <w:proofErr w:type="spellEnd"/>
      <w:r w:rsidRPr="00490E20">
        <w:rPr>
          <w:rFonts w:ascii="Times New Roman" w:eastAsia="Times New Roman" w:hAnsi="Times New Roman" w:cs="Times New Roman"/>
          <w:sz w:val="24"/>
          <w:szCs w:val="24"/>
          <w:lang w:eastAsia="ru-RU"/>
        </w:rPr>
        <w:t>.</w:t>
      </w:r>
    </w:p>
    <w:p w:rsidR="00490E20" w:rsidRPr="00490E20" w:rsidRDefault="00490E20" w:rsidP="00490E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Рамки-вкладыши с цифрами</w:t>
      </w:r>
      <w:r w:rsidRPr="00490E20">
        <w:rPr>
          <w:rFonts w:ascii="Times New Roman" w:eastAsia="Times New Roman" w:hAnsi="Times New Roman" w:cs="Times New Roman"/>
          <w:sz w:val="24"/>
          <w:szCs w:val="24"/>
          <w:lang w:eastAsia="ru-RU"/>
        </w:rPr>
        <w:t>, карточки со знаками цифр.</w:t>
      </w:r>
    </w:p>
    <w:p w:rsidR="00490E20" w:rsidRPr="00490E20" w:rsidRDefault="00490E20" w:rsidP="00490E2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90E20">
        <w:rPr>
          <w:rFonts w:ascii="Times New Roman" w:eastAsia="Times New Roman" w:hAnsi="Times New Roman" w:cs="Times New Roman"/>
          <w:b/>
          <w:bCs/>
          <w:sz w:val="36"/>
          <w:szCs w:val="36"/>
          <w:lang w:eastAsia="ru-RU"/>
        </w:rPr>
        <w:lastRenderedPageBreak/>
        <w:t>Игрушки для развития у малыша мелкой моторики рук</w:t>
      </w:r>
    </w:p>
    <w:p w:rsidR="00490E20" w:rsidRPr="00490E20" w:rsidRDefault="00490E20" w:rsidP="00490E2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1905000"/>
            <wp:effectExtent l="19050" t="0" r="0" b="0"/>
            <wp:wrapSquare wrapText="bothSides"/>
            <wp:docPr id="6" name="Рисунок 3" descr="http://blogs.bebeshka.info/images/articles/2016-12-01_115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bebeshka.info/images/articles/2016-12-01_115407.jpg"/>
                    <pic:cNvPicPr>
                      <a:picLocks noChangeAspect="1" noChangeArrowheads="1"/>
                    </pic:cNvPicPr>
                  </pic:nvPicPr>
                  <pic:blipFill>
                    <a:blip r:embed="rId17"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490E20">
        <w:rPr>
          <w:rFonts w:ascii="Times New Roman" w:eastAsia="Times New Roman" w:hAnsi="Times New Roman" w:cs="Times New Roman"/>
          <w:sz w:val="24"/>
          <w:szCs w:val="24"/>
          <w:lang w:eastAsia="ru-RU"/>
        </w:rPr>
        <w:t xml:space="preserve">Большое значение в процессе речевого развития малыша приобретает развитие мелкой моторики его рук. </w:t>
      </w:r>
      <w:r w:rsidRPr="00490E20">
        <w:rPr>
          <w:rFonts w:ascii="Times New Roman" w:eastAsia="Times New Roman" w:hAnsi="Times New Roman" w:cs="Times New Roman"/>
          <w:b/>
          <w:bCs/>
          <w:sz w:val="24"/>
          <w:szCs w:val="24"/>
          <w:lang w:eastAsia="ru-RU"/>
        </w:rPr>
        <w:t>Для этого могут быть полезны всевозможные крупы, бусинки, камешки, пуговицы, пальчиковый театр, шнуровки, пластилин</w:t>
      </w:r>
      <w:r w:rsidRPr="00490E20">
        <w:rPr>
          <w:rFonts w:ascii="Times New Roman" w:eastAsia="Times New Roman" w:hAnsi="Times New Roman" w:cs="Times New Roman"/>
          <w:sz w:val="24"/>
          <w:szCs w:val="24"/>
          <w:lang w:eastAsia="ru-RU"/>
        </w:rPr>
        <w:t xml:space="preserve"> или прочие массы для лепки</w:t>
      </w:r>
      <w:r w:rsidRPr="00490E20">
        <w:rPr>
          <w:rFonts w:ascii="Times New Roman" w:eastAsia="Times New Roman" w:hAnsi="Times New Roman" w:cs="Times New Roman"/>
          <w:b/>
          <w:bCs/>
          <w:sz w:val="24"/>
          <w:szCs w:val="24"/>
          <w:lang w:eastAsia="ru-RU"/>
        </w:rPr>
        <w:t xml:space="preserve"> </w:t>
      </w:r>
      <w:r w:rsidRPr="00490E20">
        <w:rPr>
          <w:rFonts w:ascii="Times New Roman" w:eastAsia="Times New Roman" w:hAnsi="Times New Roman" w:cs="Times New Roman"/>
          <w:sz w:val="24"/>
          <w:szCs w:val="24"/>
          <w:lang w:eastAsia="ru-RU"/>
        </w:rPr>
        <w:t>(крахмальное или солёное тесто и т. д.), верёвочки, ленты, бинты, пластмассовые флаконы и бутылочки с крышками на винтах.</w:t>
      </w:r>
    </w:p>
    <w:p w:rsidR="00490E20" w:rsidRPr="00490E20" w:rsidRDefault="00490E20" w:rsidP="00490E2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90E20">
        <w:rPr>
          <w:rFonts w:ascii="Times New Roman" w:eastAsia="Times New Roman" w:hAnsi="Times New Roman" w:cs="Times New Roman"/>
          <w:b/>
          <w:bCs/>
          <w:sz w:val="36"/>
          <w:szCs w:val="36"/>
          <w:lang w:eastAsia="ru-RU"/>
        </w:rPr>
        <w:t> </w:t>
      </w:r>
    </w:p>
    <w:p w:rsidR="00490E20" w:rsidRPr="00490E20" w:rsidRDefault="00490E20" w:rsidP="00490E2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90E20">
        <w:rPr>
          <w:rFonts w:ascii="Times New Roman" w:eastAsia="Times New Roman" w:hAnsi="Times New Roman" w:cs="Times New Roman"/>
          <w:b/>
          <w:bCs/>
          <w:sz w:val="36"/>
          <w:szCs w:val="36"/>
          <w:lang w:eastAsia="ru-RU"/>
        </w:rPr>
        <w:t>Игрушки, развивающие слуховое восприятие</w:t>
      </w:r>
    </w:p>
    <w:p w:rsidR="00490E20" w:rsidRPr="00490E20" w:rsidRDefault="00490E20" w:rsidP="00490E20">
      <w:p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sz w:val="24"/>
          <w:szCs w:val="24"/>
          <w:lang w:eastAsia="ru-RU"/>
        </w:rPr>
        <w:t xml:space="preserve">Для развития физиологического и фонематического слухового восприятия можно использовать игры, где ребёнок прослушивает звучание разнообразных музыкальных инструментов, голосов животных и пр., после чего его можно попросить воспроизвести звук по памяти, угадать, не глядя, какое животное или инструмент производят этот звук. </w:t>
      </w:r>
      <w:r w:rsidRPr="00490E20">
        <w:rPr>
          <w:rFonts w:ascii="Times New Roman" w:eastAsia="Times New Roman" w:hAnsi="Times New Roman" w:cs="Times New Roman"/>
          <w:b/>
          <w:bCs/>
          <w:sz w:val="24"/>
          <w:szCs w:val="24"/>
          <w:lang w:eastAsia="ru-RU"/>
        </w:rPr>
        <w:t>Пособиями могут служить бубен, барабан, синтезатор, ксилофон, качественные записи голосов животных и птиц.</w:t>
      </w:r>
    </w:p>
    <w:p w:rsidR="00490E20" w:rsidRPr="00490E20" w:rsidRDefault="00490E20" w:rsidP="00490E2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90E20">
        <w:rPr>
          <w:rFonts w:ascii="Times New Roman" w:eastAsia="Times New Roman" w:hAnsi="Times New Roman" w:cs="Times New Roman"/>
          <w:b/>
          <w:bCs/>
          <w:sz w:val="36"/>
          <w:szCs w:val="36"/>
          <w:lang w:eastAsia="ru-RU"/>
        </w:rPr>
        <w:t>Игрушки для сюжетно-ролевых игр и эмоционального развития</w:t>
      </w:r>
    </w:p>
    <w:p w:rsidR="00490E20" w:rsidRPr="00490E20" w:rsidRDefault="00490E20" w:rsidP="00490E20">
      <w:p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sz w:val="24"/>
          <w:szCs w:val="24"/>
          <w:lang w:eastAsia="ru-RU"/>
        </w:rPr>
        <w:t xml:space="preserve">Для эмоционального развития и пополнения словарного запаса ребёнка можно использовать разнообразные карточки, где нарисованы животные, люди, растения, предметы обихода, здания, книги. </w:t>
      </w:r>
      <w:r w:rsidRPr="00490E20">
        <w:rPr>
          <w:rFonts w:ascii="Times New Roman" w:eastAsia="Times New Roman" w:hAnsi="Times New Roman" w:cs="Times New Roman"/>
          <w:b/>
          <w:bCs/>
          <w:sz w:val="24"/>
          <w:szCs w:val="24"/>
          <w:lang w:eastAsia="ru-RU"/>
        </w:rPr>
        <w:t>Детям до трёх лет достаточно объяснять только основные эмоции (радость, страх, печаль, гнев, удивление), не вдаваясь в полутона</w:t>
      </w:r>
      <w:r w:rsidRPr="00490E20">
        <w:rPr>
          <w:rFonts w:ascii="Times New Roman" w:eastAsia="Times New Roman" w:hAnsi="Times New Roman" w:cs="Times New Roman"/>
          <w:sz w:val="24"/>
          <w:szCs w:val="24"/>
          <w:lang w:eastAsia="ru-RU"/>
        </w:rPr>
        <w:t xml:space="preserve">. Этот список можно постепенно расширять. </w:t>
      </w:r>
      <w:r w:rsidRPr="00490E20">
        <w:rPr>
          <w:rFonts w:ascii="Times New Roman" w:eastAsia="Times New Roman" w:hAnsi="Times New Roman" w:cs="Times New Roman"/>
          <w:sz w:val="24"/>
          <w:szCs w:val="24"/>
          <w:lang w:eastAsia="ru-RU"/>
        </w:rPr>
        <w:br/>
        <w:t>Для сюжетно-ролевых игр используются фигуры животных, куклы, мягкие игрушки, разнообразные машинки, перчаточные сказочные персонажи, тематические наборы предметов, элементы одежды (халат как у доктора, каска как у строителя, колпак как у повара), детская посуда. Всё это помогает пополнять словарный запас, развивать эмоциональную сферу и детское воображение.</w:t>
      </w:r>
    </w:p>
    <w:p w:rsidR="00490E20" w:rsidRPr="00490E20" w:rsidRDefault="00490E20" w:rsidP="00490E2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90E20">
        <w:rPr>
          <w:rFonts w:ascii="Times New Roman" w:eastAsia="Times New Roman" w:hAnsi="Times New Roman" w:cs="Times New Roman"/>
          <w:b/>
          <w:bCs/>
          <w:sz w:val="36"/>
          <w:szCs w:val="36"/>
          <w:lang w:eastAsia="ru-RU"/>
        </w:rPr>
        <w:t>Как повысить эффективность развивающих игрушек?</w:t>
      </w:r>
    </w:p>
    <w:p w:rsidR="00490E20" w:rsidRPr="00490E20" w:rsidRDefault="00490E20" w:rsidP="00490E20">
      <w:p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sz w:val="24"/>
          <w:szCs w:val="24"/>
          <w:lang w:eastAsia="ru-RU"/>
        </w:rPr>
        <w:t xml:space="preserve">Вовсе не обязательно, чтобы перечисленное выше многообразие понравилось конкретному ребёнку. Его можно рассматривать в качестве подсказки для выбора полезных игр. </w:t>
      </w:r>
      <w:r w:rsidRPr="00490E20">
        <w:rPr>
          <w:rFonts w:ascii="Times New Roman" w:eastAsia="Times New Roman" w:hAnsi="Times New Roman" w:cs="Times New Roman"/>
          <w:b/>
          <w:bCs/>
          <w:sz w:val="24"/>
          <w:szCs w:val="24"/>
          <w:lang w:eastAsia="ru-RU"/>
        </w:rPr>
        <w:t xml:space="preserve">К тому же, одна и та же игрушка для детей разного возраста является источником разной информации. </w:t>
      </w:r>
      <w:r w:rsidRPr="00490E20">
        <w:rPr>
          <w:rFonts w:ascii="Times New Roman" w:eastAsia="Times New Roman" w:hAnsi="Times New Roman" w:cs="Times New Roman"/>
          <w:sz w:val="24"/>
          <w:szCs w:val="24"/>
          <w:lang w:eastAsia="ru-RU"/>
        </w:rPr>
        <w:t xml:space="preserve">Взять, например, пирамидку. Самых маленьких она интересует возможностью снимать с неё кольца, которые затем можно куда-нибудь пристроить: обратно на штырёк пирамидки, ножку стула, собственный пальчик, их можно покатать или просто разбросать (для ребёнка и это – метод исследования). Но по мере подрастания малыш начинает обращать внимание, что колечки имеют разную величину, тогда он пытается организовать их в порядке возрастания или убывания размера. Кольца </w:t>
      </w:r>
      <w:r w:rsidRPr="00490E20">
        <w:rPr>
          <w:rFonts w:ascii="Times New Roman" w:eastAsia="Times New Roman" w:hAnsi="Times New Roman" w:cs="Times New Roman"/>
          <w:sz w:val="24"/>
          <w:szCs w:val="24"/>
          <w:lang w:eastAsia="ru-RU"/>
        </w:rPr>
        <w:lastRenderedPageBreak/>
        <w:t>могут быть разного цвета, тогда малыш и это вскоре заметит, после чего будет пытаться сортировать их по цветам. Но нельзя постоянно предлагать крошке играть в одну и ту же пирамидку, иначе она ему быстро надоест, и он утратит к ней интерес, застряв на стадии разбрасывания колец.</w:t>
      </w:r>
      <w:r w:rsidRPr="00490E20">
        <w:rPr>
          <w:rFonts w:ascii="Times New Roman" w:eastAsia="Times New Roman" w:hAnsi="Times New Roman" w:cs="Times New Roman"/>
          <w:sz w:val="24"/>
          <w:szCs w:val="24"/>
          <w:lang w:eastAsia="ru-RU"/>
        </w:rPr>
        <w:br/>
      </w:r>
      <w:r w:rsidRPr="00490E20">
        <w:rPr>
          <w:rFonts w:ascii="Times New Roman" w:eastAsia="Times New Roman" w:hAnsi="Times New Roman" w:cs="Times New Roman"/>
          <w:b/>
          <w:bCs/>
          <w:sz w:val="24"/>
          <w:szCs w:val="24"/>
          <w:lang w:eastAsia="ru-RU"/>
        </w:rPr>
        <w:t>Как только взрослые заметят, что какой-то игрушкой малыш наигрался, им следует убрать её подальше.</w:t>
      </w:r>
      <w:r w:rsidRPr="00490E20">
        <w:rPr>
          <w:rFonts w:ascii="Times New Roman" w:eastAsia="Times New Roman" w:hAnsi="Times New Roman" w:cs="Times New Roman"/>
          <w:sz w:val="24"/>
          <w:szCs w:val="24"/>
          <w:lang w:eastAsia="ru-RU"/>
        </w:rPr>
        <w:t xml:space="preserve"> Для одних игрушек хватит и трёх дней, интерес к другим будет держаться неделю, но есть и такие, которые надоедают уже через час-другой. Спустя некоторое время ту же игрушку можно вновь предложить малышу и понаблюдать, как он с ней будет обращаться. А играть карапуз будет с ней уже несколько иначе, имея за плечами больший багаж знаний и умений, чем при первом знакомстве. </w:t>
      </w:r>
      <w:r w:rsidRPr="00490E20">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124075"/>
            <wp:effectExtent l="19050" t="0" r="0" b="0"/>
            <wp:wrapSquare wrapText="bothSides"/>
            <wp:docPr id="5" name="Рисунок 4" descr="http://blogs.bebeshka.info/images/articles/2016-12-01_115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bebeshka.info/images/articles/2016-12-01_115657.jpg"/>
                    <pic:cNvPicPr>
                      <a:picLocks noChangeAspect="1" noChangeArrowheads="1"/>
                    </pic:cNvPicPr>
                  </pic:nvPicPr>
                  <pic:blipFill>
                    <a:blip r:embed="rId18" cstate="print"/>
                    <a:srcRect/>
                    <a:stretch>
                      <a:fillRect/>
                    </a:stretch>
                  </pic:blipFill>
                  <pic:spPr bwMode="auto">
                    <a:xfrm>
                      <a:off x="0" y="0"/>
                      <a:ext cx="2857500" cy="2124075"/>
                    </a:xfrm>
                    <a:prstGeom prst="rect">
                      <a:avLst/>
                    </a:prstGeom>
                    <a:noFill/>
                    <a:ln w="9525">
                      <a:noFill/>
                      <a:miter lim="800000"/>
                      <a:headEnd/>
                      <a:tailEnd/>
                    </a:ln>
                  </pic:spPr>
                </pic:pic>
              </a:graphicData>
            </a:graphic>
          </wp:anchor>
        </w:drawing>
      </w:r>
      <w:r w:rsidRPr="00490E20">
        <w:rPr>
          <w:rFonts w:ascii="Times New Roman" w:eastAsia="Times New Roman" w:hAnsi="Times New Roman" w:cs="Times New Roman"/>
          <w:b/>
          <w:bCs/>
          <w:sz w:val="24"/>
          <w:szCs w:val="24"/>
          <w:lang w:eastAsia="ru-RU"/>
        </w:rPr>
        <w:t>Покупая игрушку, следует помнить, что она берётся именно для малыша и должна соответствовать его возрасту.</w:t>
      </w:r>
      <w:r w:rsidRPr="00490E20">
        <w:rPr>
          <w:rFonts w:ascii="Times New Roman" w:eastAsia="Times New Roman" w:hAnsi="Times New Roman" w:cs="Times New Roman"/>
          <w:sz w:val="24"/>
          <w:szCs w:val="24"/>
          <w:lang w:eastAsia="ru-RU"/>
        </w:rPr>
        <w:t xml:space="preserve"> Интересный для папы радиоуправляемый самолёт вряд ли заинтересует двухлетнего карапуза, ведь при игре с ним он сможет опереться на свои, пока ещё скромные способности и знания. Поэтому он моментально сломает дорогущую игрушку, отчего расстроятся вначале взрослые, а, глядя на них, и сам малыш.</w:t>
      </w:r>
      <w:r w:rsidRPr="00490E20">
        <w:rPr>
          <w:rFonts w:ascii="Times New Roman" w:eastAsia="Times New Roman" w:hAnsi="Times New Roman" w:cs="Times New Roman"/>
          <w:sz w:val="24"/>
          <w:szCs w:val="24"/>
          <w:lang w:eastAsia="ru-RU"/>
        </w:rPr>
        <w:br/>
        <w:t xml:space="preserve">Похвально стремление развивать своего малыша по максимуму, но не следует из его комнаты делать склад игрушек. Даже если мама всё аккуратно разложит по полкам, то малыш всё равно не сможет вспомнить, где лежит та игрушка, которая ему интересна в данный момент, поэтому в поисках её он всё равно всё свалит в одну кучу. </w:t>
      </w:r>
      <w:r w:rsidRPr="00490E20">
        <w:rPr>
          <w:rFonts w:ascii="Times New Roman" w:eastAsia="Times New Roman" w:hAnsi="Times New Roman" w:cs="Times New Roman"/>
          <w:b/>
          <w:bCs/>
          <w:sz w:val="24"/>
          <w:szCs w:val="24"/>
          <w:lang w:eastAsia="ru-RU"/>
        </w:rPr>
        <w:t xml:space="preserve">При обилии игрушек он, скорее всего, вовсе перестанет пользоваться ими по назначению, и не будет ценить, бездумно разбрасывая, ломая их и требуя новые. </w:t>
      </w:r>
      <w:r w:rsidRPr="00490E20">
        <w:rPr>
          <w:rFonts w:ascii="Times New Roman" w:eastAsia="Times New Roman" w:hAnsi="Times New Roman" w:cs="Times New Roman"/>
          <w:sz w:val="24"/>
          <w:szCs w:val="24"/>
          <w:lang w:eastAsia="ru-RU"/>
        </w:rPr>
        <w:br/>
        <w:t>Чтобы избежать такого поведения, следует придерживаться правил:</w:t>
      </w:r>
    </w:p>
    <w:p w:rsidR="00490E20" w:rsidRPr="00490E20" w:rsidRDefault="00490E20" w:rsidP="00490E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28600"/>
            <wp:effectExtent l="19050" t="0" r="0" b="0"/>
            <wp:docPr id="3" name="Рисунок 3" descr="1 посетитель рекоменд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посетитель рекомендует"/>
                    <pic:cNvPicPr>
                      <a:picLocks noChangeAspect="1" noChangeArrowheads="1"/>
                    </pic:cNvPicPr>
                  </pic:nvPicPr>
                  <pic:blipFill>
                    <a:blip r:embed="rId1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90E20">
        <w:rPr>
          <w:rFonts w:ascii="Times New Roman" w:eastAsia="Times New Roman" w:hAnsi="Times New Roman" w:cs="Times New Roman"/>
          <w:sz w:val="24"/>
          <w:szCs w:val="24"/>
          <w:lang w:eastAsia="ru-RU"/>
        </w:rPr>
        <w:t xml:space="preserve">1 </w:t>
      </w:r>
    </w:p>
    <w:p w:rsidR="00490E20" w:rsidRPr="00490E20" w:rsidRDefault="00490E20" w:rsidP="00490E20">
      <w:pPr>
        <w:spacing w:after="0" w:line="240" w:lineRule="auto"/>
        <w:rPr>
          <w:rFonts w:ascii="Times New Roman" w:eastAsia="Times New Roman" w:hAnsi="Times New Roman" w:cs="Times New Roman"/>
          <w:sz w:val="24"/>
          <w:szCs w:val="24"/>
          <w:lang w:eastAsia="ru-RU"/>
        </w:rPr>
      </w:pPr>
      <w:hyperlink r:id="rId20" w:history="1">
        <w:r>
          <w:rPr>
            <w:rFonts w:ascii="Times New Roman" w:eastAsia="Times New Roman" w:hAnsi="Times New Roman" w:cs="Times New Roman"/>
            <w:noProof/>
            <w:color w:val="0000FF"/>
            <w:sz w:val="24"/>
            <w:szCs w:val="24"/>
            <w:lang w:eastAsia="ru-RU"/>
          </w:rPr>
          <w:drawing>
            <wp:inline distT="0" distB="0" distL="0" distR="0">
              <wp:extent cx="952500" cy="952500"/>
              <wp:effectExtent l="19050" t="0" r="0" b="0"/>
              <wp:docPr id="4" name="Рисунок 4" descr="Карточки для развития ребёнк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очки для развития ребёнка">
                        <a:hlinkClick r:id="rId20"/>
                      </pic:cNvPr>
                      <pic:cNvPicPr>
                        <a:picLocks noChangeAspect="1" noChangeArrowheads="1"/>
                      </pic:cNvPicPr>
                    </pic:nvPicPr>
                    <pic:blipFill>
                      <a:blip r:embed="rId2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490E20">
          <w:rPr>
            <w:rFonts w:ascii="Times New Roman" w:eastAsia="Times New Roman" w:hAnsi="Times New Roman" w:cs="Times New Roman"/>
            <w:color w:val="0000FF"/>
            <w:sz w:val="24"/>
            <w:szCs w:val="24"/>
            <w:u w:val="single"/>
            <w:lang w:eastAsia="ru-RU"/>
          </w:rPr>
          <w:t>Карточки для развития ребёнка</w:t>
        </w:r>
      </w:hyperlink>
      <w:r w:rsidRPr="00490E20">
        <w:rPr>
          <w:rFonts w:ascii="Times New Roman" w:eastAsia="Times New Roman" w:hAnsi="Times New Roman" w:cs="Times New Roman"/>
          <w:sz w:val="24"/>
          <w:szCs w:val="24"/>
          <w:lang w:eastAsia="ru-RU"/>
        </w:rPr>
        <w:t xml:space="preserve"> </w:t>
      </w:r>
    </w:p>
    <w:p w:rsidR="00490E20" w:rsidRPr="00490E20" w:rsidRDefault="00490E20" w:rsidP="00490E20">
      <w:p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sz w:val="24"/>
          <w:szCs w:val="24"/>
          <w:lang w:eastAsia="ru-RU"/>
        </w:rPr>
        <w:t xml:space="preserve">Сделать развивающие карточки для детей очень просто – с этим справятся и мамы, и папы. Для этого понадобятся: картон; бумага для </w:t>
      </w:r>
      <w:proofErr w:type="spellStart"/>
      <w:r w:rsidRPr="00490E20">
        <w:rPr>
          <w:rFonts w:ascii="Times New Roman" w:eastAsia="Times New Roman" w:hAnsi="Times New Roman" w:cs="Times New Roman"/>
          <w:sz w:val="24"/>
          <w:szCs w:val="24"/>
          <w:lang w:eastAsia="ru-RU"/>
        </w:rPr>
        <w:t>печ</w:t>
      </w:r>
      <w:proofErr w:type="spellEnd"/>
      <w:r w:rsidRPr="00490E20">
        <w:rPr>
          <w:rFonts w:ascii="Times New Roman" w:eastAsia="Times New Roman" w:hAnsi="Times New Roman" w:cs="Times New Roman"/>
          <w:sz w:val="24"/>
          <w:szCs w:val="24"/>
          <w:lang w:eastAsia="ru-RU"/>
        </w:rPr>
        <w:t xml:space="preserve"> ... </w:t>
      </w:r>
    </w:p>
    <w:p w:rsidR="00490E20" w:rsidRPr="00490E20" w:rsidRDefault="00490E20" w:rsidP="00490E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Учитывать возрастные возможности внимания малыша.</w:t>
      </w:r>
      <w:r w:rsidRPr="00490E20">
        <w:rPr>
          <w:rFonts w:ascii="Times New Roman" w:eastAsia="Times New Roman" w:hAnsi="Times New Roman" w:cs="Times New Roman"/>
          <w:sz w:val="24"/>
          <w:szCs w:val="24"/>
          <w:lang w:eastAsia="ru-RU"/>
        </w:rPr>
        <w:t xml:space="preserve"> Трёхлетнему малышу хватит для игры 5-7 игрушек, а остальные нужно убрать из поля его зрения.</w:t>
      </w:r>
    </w:p>
    <w:p w:rsidR="00490E20" w:rsidRPr="00490E20" w:rsidRDefault="00490E20" w:rsidP="00490E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 xml:space="preserve">Игрушки нужно периодически менять, причём под этим вовсе не подразумевается покупка </w:t>
      </w:r>
      <w:proofErr w:type="gramStart"/>
      <w:r w:rsidRPr="00490E20">
        <w:rPr>
          <w:rFonts w:ascii="Times New Roman" w:eastAsia="Times New Roman" w:hAnsi="Times New Roman" w:cs="Times New Roman"/>
          <w:b/>
          <w:bCs/>
          <w:sz w:val="24"/>
          <w:szCs w:val="24"/>
          <w:lang w:eastAsia="ru-RU"/>
        </w:rPr>
        <w:t>новых</w:t>
      </w:r>
      <w:proofErr w:type="gramEnd"/>
      <w:r w:rsidRPr="00490E20">
        <w:rPr>
          <w:rFonts w:ascii="Times New Roman" w:eastAsia="Times New Roman" w:hAnsi="Times New Roman" w:cs="Times New Roman"/>
          <w:b/>
          <w:bCs/>
          <w:sz w:val="24"/>
          <w:szCs w:val="24"/>
          <w:lang w:eastAsia="ru-RU"/>
        </w:rPr>
        <w:t xml:space="preserve"> и новых.</w:t>
      </w:r>
      <w:r w:rsidRPr="00490E20">
        <w:rPr>
          <w:rFonts w:ascii="Times New Roman" w:eastAsia="Times New Roman" w:hAnsi="Times New Roman" w:cs="Times New Roman"/>
          <w:sz w:val="24"/>
          <w:szCs w:val="24"/>
          <w:lang w:eastAsia="ru-RU"/>
        </w:rPr>
        <w:t xml:space="preserve"> Разумнее спрятать 3 приевшихся игрушки в коробку и достать оттуда три других, в которые он давно не играл.</w:t>
      </w:r>
    </w:p>
    <w:p w:rsidR="00490E20" w:rsidRPr="00490E20" w:rsidRDefault="00490E20" w:rsidP="00490E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t xml:space="preserve">Игрушки у малыша должны иметь разную смысловую нагрузку. </w:t>
      </w:r>
      <w:r w:rsidRPr="00490E20">
        <w:rPr>
          <w:rFonts w:ascii="Times New Roman" w:eastAsia="Times New Roman" w:hAnsi="Times New Roman" w:cs="Times New Roman"/>
          <w:sz w:val="24"/>
          <w:szCs w:val="24"/>
          <w:lang w:eastAsia="ru-RU"/>
        </w:rPr>
        <w:t>Так, например, большая и маленькая кукла, даже одетые по-разному и с разными шевелюрами являются одним типом игрушки. С их помощью мама может заниматься с чадом, объясняя ему понятия формы, цвета и размера. Но после занятий одну из кукол следует спрятать.</w:t>
      </w:r>
    </w:p>
    <w:p w:rsidR="00490E20" w:rsidRPr="00490E20" w:rsidRDefault="00490E20" w:rsidP="00490E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90E20">
        <w:rPr>
          <w:rFonts w:ascii="Times New Roman" w:eastAsia="Times New Roman" w:hAnsi="Times New Roman" w:cs="Times New Roman"/>
          <w:b/>
          <w:bCs/>
          <w:sz w:val="24"/>
          <w:szCs w:val="24"/>
          <w:lang w:eastAsia="ru-RU"/>
        </w:rPr>
        <w:lastRenderedPageBreak/>
        <w:t>Кстати, психологи подметили, что по поведению ребёнка в процессе игры можно предположить, кем он станет в будущем, и какой будет иметь характер.</w:t>
      </w:r>
      <w:r w:rsidRPr="00490E20">
        <w:rPr>
          <w:rFonts w:ascii="Times New Roman" w:eastAsia="Times New Roman" w:hAnsi="Times New Roman" w:cs="Times New Roman"/>
          <w:sz w:val="24"/>
          <w:szCs w:val="24"/>
          <w:lang w:eastAsia="ru-RU"/>
        </w:rPr>
        <w:t xml:space="preserve"> Если мальчик предпочитает не тянуть машинку за верёвочку, а сам её катать, то можно предположить, что он хочет лучше «чувствовать» ситуацию, уметь её контролировать. Тогда, вырастя, он будет склонен не руководить другими, а работать сам. Другой </w:t>
      </w:r>
    </w:p>
    <w:p w:rsidR="00A363FD" w:rsidRDefault="00A363FD"/>
    <w:sectPr w:rsidR="00A363FD" w:rsidSect="00A36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777D3"/>
    <w:multiLevelType w:val="multilevel"/>
    <w:tmpl w:val="E834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25708"/>
    <w:multiLevelType w:val="multilevel"/>
    <w:tmpl w:val="4DFC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C3537"/>
    <w:multiLevelType w:val="multilevel"/>
    <w:tmpl w:val="717C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37F35"/>
    <w:multiLevelType w:val="multilevel"/>
    <w:tmpl w:val="B0B8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515F5D"/>
    <w:multiLevelType w:val="multilevel"/>
    <w:tmpl w:val="615A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642C1"/>
    <w:multiLevelType w:val="multilevel"/>
    <w:tmpl w:val="3156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E20"/>
    <w:rsid w:val="00490E20"/>
    <w:rsid w:val="00A36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FD"/>
  </w:style>
  <w:style w:type="paragraph" w:styleId="1">
    <w:name w:val="heading 1"/>
    <w:basedOn w:val="a"/>
    <w:link w:val="10"/>
    <w:uiPriority w:val="9"/>
    <w:qFormat/>
    <w:rsid w:val="00490E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0E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0E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0E2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90E20"/>
    <w:rPr>
      <w:color w:val="0000FF"/>
      <w:u w:val="single"/>
    </w:rPr>
  </w:style>
  <w:style w:type="character" w:customStyle="1" w:styleId="tems">
    <w:name w:val="tems"/>
    <w:basedOn w:val="a0"/>
    <w:rsid w:val="00490E20"/>
  </w:style>
  <w:style w:type="paragraph" w:styleId="a4">
    <w:name w:val="Normal (Web)"/>
    <w:basedOn w:val="a"/>
    <w:uiPriority w:val="99"/>
    <w:semiHidden/>
    <w:unhideWhenUsed/>
    <w:rsid w:val="00490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0E20"/>
    <w:rPr>
      <w:b/>
      <w:bCs/>
    </w:rPr>
  </w:style>
  <w:style w:type="paragraph" w:styleId="a6">
    <w:name w:val="Balloon Text"/>
    <w:basedOn w:val="a"/>
    <w:link w:val="a7"/>
    <w:uiPriority w:val="99"/>
    <w:semiHidden/>
    <w:unhideWhenUsed/>
    <w:rsid w:val="00490E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0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34397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133078">
              <w:marLeft w:val="0"/>
              <w:marRight w:val="0"/>
              <w:marTop w:val="0"/>
              <w:marBottom w:val="0"/>
              <w:divBdr>
                <w:top w:val="none" w:sz="0" w:space="0" w:color="auto"/>
                <w:left w:val="none" w:sz="0" w:space="0" w:color="auto"/>
                <w:bottom w:val="none" w:sz="0" w:space="0" w:color="auto"/>
                <w:right w:val="none" w:sz="0" w:space="0" w:color="auto"/>
              </w:divBdr>
            </w:div>
          </w:divsChild>
        </w:div>
        <w:div w:id="679237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057742">
              <w:marLeft w:val="0"/>
              <w:marRight w:val="0"/>
              <w:marTop w:val="0"/>
              <w:marBottom w:val="0"/>
              <w:divBdr>
                <w:top w:val="none" w:sz="0" w:space="0" w:color="auto"/>
                <w:left w:val="none" w:sz="0" w:space="0" w:color="auto"/>
                <w:bottom w:val="none" w:sz="0" w:space="0" w:color="auto"/>
                <w:right w:val="none" w:sz="0" w:space="0" w:color="auto"/>
              </w:divBdr>
              <w:divsChild>
                <w:div w:id="10466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bebeshka.info/tovary-i-uslugi-dlya-detey/igrushki-dlya-detey-ot-2-do-3-let/" TargetMode="Externa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blogs.bebeshka.info/tovary-i-uslugi-dlya-detey/igrushki-dlya-detey-ot-2-do-3-let/" TargetMode="External"/><Relationship Id="rId12" Type="http://schemas.openxmlformats.org/officeDocument/2006/relationships/hyperlink" Target="http://blogs.bebeshka.info/tovary-i-uslugi-dlya-detey/igrushki-dlya-detey-ot-2-do-3-let/"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blogs.bebeshka.info/razvitie-i-obuchenie/kartochki-dlya-razvitiya-rebenka/" TargetMode="External"/><Relationship Id="rId1" Type="http://schemas.openxmlformats.org/officeDocument/2006/relationships/numbering" Target="numbering.xml"/><Relationship Id="rId6" Type="http://schemas.openxmlformats.org/officeDocument/2006/relationships/hyperlink" Target="http://blogs.bebeshka.info/tovary-i-uslugi-dlya-detey/igrushki-dlya-detey-ot-2-do-3-let/" TargetMode="External"/><Relationship Id="rId11" Type="http://schemas.openxmlformats.org/officeDocument/2006/relationships/hyperlink" Target="http://blogs.bebeshka.info/tovary-i-uslugi-dlya-detey/igrushki-dlya-detey-ot-2-do-3-let/" TargetMode="External"/><Relationship Id="rId5" Type="http://schemas.openxmlformats.org/officeDocument/2006/relationships/hyperlink" Target="http://blogs.bebeshka.info/tovary-i-uslugi-dlya-detey/igrushki-dlya-detey-ot-2-do-3-let/" TargetMode="External"/><Relationship Id="rId15" Type="http://schemas.openxmlformats.org/officeDocument/2006/relationships/hyperlink" Target="http://blogs.bebeshka.info/razvitie-i-obuchenie/razvivayushchie-igry-dlya-doshkolnikov/" TargetMode="External"/><Relationship Id="rId23" Type="http://schemas.openxmlformats.org/officeDocument/2006/relationships/theme" Target="theme/theme1.xml"/><Relationship Id="rId10" Type="http://schemas.openxmlformats.org/officeDocument/2006/relationships/hyperlink" Target="http://blogs.bebeshka.info/tovary-i-uslugi-dlya-detey/igrushki-dlya-detey-ot-2-do-3-let/"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blogs.bebeshka.info/tovary-i-uslugi-dlya-detey/igrushki-dlya-detey-ot-2-do-3-let/"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1987</Words>
  <Characters>11326</Characters>
  <Application>Microsoft Office Word</Application>
  <DocSecurity>0</DocSecurity>
  <Lines>94</Lines>
  <Paragraphs>26</Paragraphs>
  <ScaleCrop>false</ScaleCrop>
  <Company>Microsoft</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2018-03-25T11:40:00Z</dcterms:created>
  <dcterms:modified xsi:type="dcterms:W3CDTF">2018-03-25T11:41:00Z</dcterms:modified>
</cp:coreProperties>
</file>