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AB" w:rsidRPr="00E239AB" w:rsidRDefault="00E239AB" w:rsidP="00F136FD">
      <w:pPr>
        <w:spacing w:after="0"/>
        <w:jc w:val="both"/>
        <w:rPr>
          <w:rFonts w:cs="Times New Roman"/>
          <w:b/>
          <w:color w:val="000000"/>
          <w:szCs w:val="28"/>
          <w:shd w:val="clear" w:color="auto" w:fill="FFFFFF"/>
        </w:rPr>
      </w:pPr>
      <w:bookmarkStart w:id="0" w:name="_GoBack"/>
      <w:bookmarkEnd w:id="0"/>
      <w:r w:rsidRPr="00E239AB">
        <w:rPr>
          <w:rFonts w:cs="Times New Roman"/>
          <w:b/>
          <w:color w:val="000000"/>
          <w:szCs w:val="28"/>
          <w:shd w:val="clear" w:color="auto" w:fill="FFFFFF"/>
        </w:rPr>
        <w:t>Консультация психолога для родителей</w:t>
      </w:r>
    </w:p>
    <w:p w:rsidR="00E239AB" w:rsidRDefault="00222FB4" w:rsidP="00E239AB">
      <w:pPr>
        <w:spacing w:after="0"/>
        <w:ind w:firstLine="709"/>
        <w:jc w:val="both"/>
        <w:rPr>
          <w:rFonts w:cs="Times New Roman"/>
          <w:b/>
          <w:color w:val="00B0F0"/>
          <w:sz w:val="48"/>
          <w:szCs w:val="48"/>
          <w:shd w:val="clear" w:color="auto" w:fill="FFFFFF"/>
        </w:rPr>
      </w:pPr>
      <w:r w:rsidRPr="00E239AB">
        <w:rPr>
          <w:rFonts w:cs="Times New Roman"/>
          <w:b/>
          <w:color w:val="00B0F0"/>
          <w:sz w:val="48"/>
          <w:szCs w:val="48"/>
          <w:shd w:val="clear" w:color="auto" w:fill="FFFFFF"/>
        </w:rPr>
        <w:t xml:space="preserve">ЧТО ДЕЛАТЬ, </w:t>
      </w:r>
    </w:p>
    <w:p w:rsidR="00E239AB" w:rsidRDefault="00222FB4" w:rsidP="00E239AB">
      <w:pPr>
        <w:spacing w:after="0"/>
        <w:ind w:firstLine="709"/>
        <w:jc w:val="both"/>
        <w:rPr>
          <w:rFonts w:cs="Times New Roman"/>
          <w:b/>
          <w:color w:val="00B0F0"/>
          <w:sz w:val="48"/>
          <w:szCs w:val="48"/>
          <w:shd w:val="clear" w:color="auto" w:fill="FFFFFF"/>
        </w:rPr>
      </w:pPr>
      <w:r w:rsidRPr="00E239AB">
        <w:rPr>
          <w:rFonts w:cs="Times New Roman"/>
          <w:b/>
          <w:color w:val="00B0F0"/>
          <w:sz w:val="48"/>
          <w:szCs w:val="48"/>
          <w:shd w:val="clear" w:color="auto" w:fill="FFFFFF"/>
        </w:rPr>
        <w:t xml:space="preserve">ЕСЛИ </w:t>
      </w:r>
      <w:r w:rsidR="00E239AB">
        <w:rPr>
          <w:rFonts w:cs="Times New Roman"/>
          <w:b/>
          <w:color w:val="00B0F0"/>
          <w:sz w:val="52"/>
          <w:szCs w:val="48"/>
          <w:shd w:val="clear" w:color="auto" w:fill="FFFFFF"/>
        </w:rPr>
        <w:t xml:space="preserve">У РЕБЕНКА </w:t>
      </w:r>
      <w:r w:rsidRPr="00E239AB">
        <w:rPr>
          <w:rFonts w:cs="Times New Roman"/>
          <w:b/>
          <w:color w:val="00B0F0"/>
          <w:sz w:val="48"/>
          <w:szCs w:val="48"/>
          <w:shd w:val="clear" w:color="auto" w:fill="FFFFFF"/>
        </w:rPr>
        <w:t>ИСТЕРИКИ?</w:t>
      </w:r>
    </w:p>
    <w:p w:rsidR="00E239AB" w:rsidRDefault="00E239AB" w:rsidP="00E239AB">
      <w:pPr>
        <w:spacing w:after="0"/>
        <w:ind w:firstLine="709"/>
        <w:jc w:val="both"/>
        <w:rPr>
          <w:rFonts w:cs="Times New Roman"/>
          <w:b/>
          <w:color w:val="00B0F0"/>
          <w:sz w:val="48"/>
          <w:szCs w:val="48"/>
          <w:shd w:val="clear" w:color="auto" w:fill="FFFFFF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969"/>
      </w:tblGrid>
      <w:tr w:rsidR="00E239AB" w:rsidTr="00E239AB">
        <w:tc>
          <w:tcPr>
            <w:tcW w:w="5920" w:type="dxa"/>
          </w:tcPr>
          <w:p w:rsidR="00E239AB" w:rsidRDefault="00E239AB" w:rsidP="00E239AB">
            <w:pPr>
              <w:jc w:val="both"/>
              <w:rPr>
                <w:rFonts w:cs="Times New Roman"/>
                <w:b/>
                <w:color w:val="00B0F0"/>
                <w:sz w:val="48"/>
                <w:szCs w:val="48"/>
              </w:rPr>
            </w:pPr>
            <w:r w:rsidRPr="00E239AB">
              <w:rPr>
                <w:rFonts w:cs="Times New Roman"/>
                <w:color w:val="000000"/>
                <w:szCs w:val="28"/>
                <w:shd w:val="clear" w:color="auto" w:fill="FFFFFF"/>
              </w:rPr>
              <w:t>Знакомая многим ситуация: людное место (магазин, поезд, салон самолёта, ресторан или просто улица), где раздаётся протяжный детский плач или даже рёв. И если посмотреть на источник шума, то можно увидеть 2-3-летнего малыша, который извивается в руках матери или лежит в позе звезды на полу и орёт при этом так, как будто его как минимум режут.</w:t>
            </w:r>
            <w:r w:rsidRPr="00E239AB"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</w:r>
          </w:p>
        </w:tc>
        <w:tc>
          <w:tcPr>
            <w:tcW w:w="3969" w:type="dxa"/>
          </w:tcPr>
          <w:p w:rsidR="00E239AB" w:rsidRDefault="00E239AB" w:rsidP="00E239AB">
            <w:pPr>
              <w:jc w:val="both"/>
              <w:rPr>
                <w:rFonts w:cs="Times New Roman"/>
                <w:b/>
                <w:color w:val="00B0F0"/>
                <w:sz w:val="48"/>
                <w:szCs w:val="48"/>
              </w:rPr>
            </w:pPr>
            <w:r w:rsidRPr="00E239AB">
              <w:rPr>
                <w:rFonts w:cs="Times New Roman"/>
                <w:b/>
                <w:color w:val="00B0F0"/>
                <w:sz w:val="48"/>
                <w:szCs w:val="48"/>
              </w:rPr>
              <w:drawing>
                <wp:inline distT="0" distB="0" distL="0" distR="0">
                  <wp:extent cx="2400300" cy="1905000"/>
                  <wp:effectExtent l="19050" t="0" r="0" b="0"/>
                  <wp:docPr id="3" name="Рисунок 1" descr="https://sun9-26.userapi.com/impg/3ykCipJLRXeA58plAUHsPG2y_Oj1iUI6UV2Xng/BjBJ_rseoBc.jpg?size=799x558&amp;quality=96&amp;proxy=1&amp;sign=935d980d9f15dbecd581107a80d3d6a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26.userapi.com/impg/3ykCipJLRXeA58plAUHsPG2y_Oj1iUI6UV2Xng/BjBJ_rseoBc.jpg?size=799x558&amp;quality=96&amp;proxy=1&amp;sign=935d980d9f15dbecd581107a80d3d6a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840" cy="1907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9AB" w:rsidRPr="00E239AB" w:rsidRDefault="00222FB4" w:rsidP="00E239AB">
      <w:pPr>
        <w:spacing w:after="0"/>
        <w:jc w:val="both"/>
        <w:rPr>
          <w:rFonts w:cs="Times New Roman"/>
          <w:b/>
          <w:color w:val="000000"/>
          <w:szCs w:val="28"/>
          <w:shd w:val="clear" w:color="auto" w:fill="FFFFFF"/>
        </w:rPr>
      </w:pPr>
      <w:r w:rsidRPr="00E239AB">
        <w:rPr>
          <w:rFonts w:cs="Times New Roman"/>
          <w:color w:val="000000"/>
          <w:szCs w:val="28"/>
          <w:shd w:val="clear" w:color="auto" w:fill="FFFFFF"/>
        </w:rPr>
        <w:br/>
      </w:r>
      <w:r w:rsidRPr="00E239AB">
        <w:rPr>
          <w:rFonts w:cs="Times New Roman"/>
          <w:b/>
          <w:color w:val="000000"/>
          <w:szCs w:val="28"/>
          <w:shd w:val="clear" w:color="auto" w:fill="FFFFFF"/>
        </w:rPr>
        <w:t>Детская истерика – испытание для нервов взрослых.</w:t>
      </w:r>
      <w:r w:rsidR="00E239AB">
        <w:rPr>
          <w:rFonts w:cs="Times New Roman"/>
          <w:b/>
          <w:color w:val="000000"/>
          <w:szCs w:val="28"/>
          <w:shd w:val="clear" w:color="auto" w:fill="FFFFFF"/>
        </w:rPr>
        <w:t xml:space="preserve"> </w:t>
      </w:r>
      <w:r w:rsidRPr="00E239AB">
        <w:rPr>
          <w:rFonts w:cs="Times New Roman"/>
          <w:color w:val="000000"/>
          <w:szCs w:val="28"/>
          <w:shd w:val="clear" w:color="auto" w:fill="FFFFFF"/>
        </w:rPr>
        <w:t xml:space="preserve">Детский плач – один из самых раздражающих звуков. </w:t>
      </w:r>
    </w:p>
    <w:p w:rsidR="00F136FD" w:rsidRDefault="00E239AB" w:rsidP="00F136FD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br/>
      </w:r>
      <w:r w:rsidR="00222FB4" w:rsidRPr="00E239AB">
        <w:rPr>
          <w:rFonts w:cs="Times New Roman"/>
          <w:color w:val="4472C4" w:themeColor="accent5"/>
          <w:szCs w:val="28"/>
          <w:shd w:val="clear" w:color="auto" w:fill="FFFFFF"/>
        </w:rPr>
        <w:t>ПОЧЕМУ ТАК ТРУДНО СПРАВИТЬСЯ С ДЕТСКОЙ ИСТЕРИКОЙ?</w:t>
      </w:r>
      <w:r w:rsidR="00222FB4" w:rsidRPr="00E239AB">
        <w:rPr>
          <w:rFonts w:cs="Times New Roman"/>
          <w:color w:val="000000"/>
          <w:szCs w:val="28"/>
          <w:shd w:val="clear" w:color="auto" w:fill="FFFFFF"/>
        </w:rPr>
        <w:br/>
      </w:r>
      <w:r w:rsidR="00222FB4" w:rsidRPr="00E239AB">
        <w:rPr>
          <w:rFonts w:cs="Times New Roman"/>
          <w:color w:val="000000"/>
          <w:szCs w:val="28"/>
          <w:shd w:val="clear" w:color="auto" w:fill="FFFFFF"/>
        </w:rPr>
        <w:br/>
        <w:t xml:space="preserve">Детский плач из-за </w:t>
      </w:r>
      <w:proofErr w:type="spellStart"/>
      <w:r w:rsidR="00222FB4" w:rsidRPr="00E239AB">
        <w:rPr>
          <w:rFonts w:cs="Times New Roman"/>
          <w:color w:val="000000"/>
          <w:szCs w:val="28"/>
          <w:shd w:val="clear" w:color="auto" w:fill="FFFFFF"/>
        </w:rPr>
        <w:t>некупленной</w:t>
      </w:r>
      <w:proofErr w:type="spellEnd"/>
      <w:r w:rsidR="00222FB4" w:rsidRPr="00E239AB">
        <w:rPr>
          <w:rFonts w:cs="Times New Roman"/>
          <w:color w:val="000000"/>
          <w:szCs w:val="28"/>
          <w:shd w:val="clear" w:color="auto" w:fill="FFFFFF"/>
        </w:rPr>
        <w:t xml:space="preserve"> конфеты или сломанной машинки не прихоть ребёнка и не «разбаловали, надо ремня дать!», а поведение обычного здорового маленького человека. Всё дело в том, что область мозга, отвечающая за контроль поведения (кора лобных долей), окончательно созревает только к 19-20 годам. А в возрасте 2-4 лет она вообще находится только на стадии формирования. Поэтому увещевания в стиле «Прекрати немедленно, как тебе не стыдно» с маленькими детьми не срабатывают и истерику не останавливают. Обычно детские истерики приходятся на кризисный период жизни ребёнка, в районе 3-х лет. </w:t>
      </w:r>
      <w:proofErr w:type="gramStart"/>
      <w:r w:rsidR="00222FB4" w:rsidRPr="00E239AB">
        <w:rPr>
          <w:rFonts w:cs="Times New Roman"/>
          <w:color w:val="000000"/>
          <w:szCs w:val="28"/>
          <w:shd w:val="clear" w:color="auto" w:fill="FFFFFF"/>
        </w:rPr>
        <w:t>Это то</w:t>
      </w:r>
      <w:proofErr w:type="gramEnd"/>
      <w:r w:rsidR="00222FB4" w:rsidRPr="00E239AB">
        <w:rPr>
          <w:rFonts w:cs="Times New Roman"/>
          <w:color w:val="000000"/>
          <w:szCs w:val="28"/>
          <w:shd w:val="clear" w:color="auto" w:fill="FFFFFF"/>
        </w:rPr>
        <w:t xml:space="preserve"> самое время, когда ребёнок начинает знакомиться с силой своих эмоций (злостью, отчаяньем, радостью, страхом, гневом и т. д.), но пока не умеет ими управлять.</w:t>
      </w:r>
      <w:r w:rsidR="00222FB4" w:rsidRPr="00E239AB">
        <w:rPr>
          <w:rFonts w:cs="Times New Roman"/>
          <w:color w:val="000000"/>
          <w:szCs w:val="28"/>
          <w:shd w:val="clear" w:color="auto" w:fill="FFFFFF"/>
        </w:rPr>
        <w:br/>
      </w:r>
      <w:r w:rsidR="00222FB4" w:rsidRPr="00E239AB">
        <w:rPr>
          <w:rFonts w:cs="Times New Roman"/>
          <w:color w:val="000000"/>
          <w:szCs w:val="28"/>
          <w:shd w:val="clear" w:color="auto" w:fill="FFFFFF"/>
        </w:rPr>
        <w:br/>
        <w:t xml:space="preserve">Подумайте сами, часто ли мы – взрослые люди – можем справиться со своими чувствами?! Мы иногда срываемся на </w:t>
      </w:r>
      <w:proofErr w:type="gramStart"/>
      <w:r w:rsidR="00222FB4" w:rsidRPr="00E239AB">
        <w:rPr>
          <w:rFonts w:cs="Times New Roman"/>
          <w:color w:val="000000"/>
          <w:szCs w:val="28"/>
          <w:shd w:val="clear" w:color="auto" w:fill="FFFFFF"/>
        </w:rPr>
        <w:t>близких</w:t>
      </w:r>
      <w:proofErr w:type="gramEnd"/>
      <w:r w:rsidR="00222FB4" w:rsidRPr="00E239AB">
        <w:rPr>
          <w:rFonts w:cs="Times New Roman"/>
          <w:color w:val="000000"/>
          <w:szCs w:val="28"/>
          <w:shd w:val="clear" w:color="auto" w:fill="FFFFFF"/>
        </w:rPr>
        <w:t xml:space="preserve">, бывает, хамим в транспорте, ругаемся в магазине, скандалим дома. Даже у нас не </w:t>
      </w:r>
      <w:proofErr w:type="gramStart"/>
      <w:r w:rsidR="00222FB4" w:rsidRPr="00E239AB">
        <w:rPr>
          <w:rFonts w:cs="Times New Roman"/>
          <w:color w:val="000000"/>
          <w:szCs w:val="28"/>
          <w:shd w:val="clear" w:color="auto" w:fill="FFFFFF"/>
        </w:rPr>
        <w:t>всегда</w:t>
      </w:r>
      <w:proofErr w:type="gramEnd"/>
      <w:r w:rsidR="00222FB4" w:rsidRPr="00E239AB">
        <w:rPr>
          <w:rFonts w:cs="Times New Roman"/>
          <w:color w:val="000000"/>
          <w:szCs w:val="28"/>
          <w:shd w:val="clear" w:color="auto" w:fill="FFFFFF"/>
        </w:rPr>
        <w:t xml:space="preserve"> получается справиться с собственными чувствами. А уж требовать этого от крошечного трёхлетки просто бессмысленно.</w:t>
      </w:r>
    </w:p>
    <w:p w:rsidR="00F136FD" w:rsidRDefault="00F136FD" w:rsidP="00F136FD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F136FD" w:rsidRDefault="00F136FD" w:rsidP="00F136FD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F136FD" w:rsidRPr="00F136FD" w:rsidRDefault="00222FB4" w:rsidP="00F136FD">
      <w:pPr>
        <w:spacing w:after="0"/>
        <w:ind w:firstLine="709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E239AB">
        <w:rPr>
          <w:rFonts w:cs="Times New Roman"/>
          <w:color w:val="000000"/>
          <w:szCs w:val="28"/>
          <w:shd w:val="clear" w:color="auto" w:fill="FFFFFF"/>
        </w:rPr>
        <w:br/>
      </w:r>
      <w:r w:rsidRPr="00E239AB">
        <w:rPr>
          <w:rFonts w:cs="Times New Roman"/>
          <w:color w:val="000000"/>
          <w:szCs w:val="28"/>
          <w:shd w:val="clear" w:color="auto" w:fill="FFFFFF"/>
        </w:rPr>
        <w:br/>
      </w:r>
      <w:r w:rsidRPr="00F136FD">
        <w:rPr>
          <w:rFonts w:cs="Times New Roman"/>
          <w:b/>
          <w:color w:val="FF0000"/>
          <w:sz w:val="26"/>
          <w:szCs w:val="26"/>
          <w:shd w:val="clear" w:color="auto" w:fill="FFFFFF"/>
        </w:rPr>
        <w:lastRenderedPageBreak/>
        <w:t>ЧТО НЕ НУЖНО ДЕЛАТЬ ПРИ ДЕТСКОЙ ИСТЕРИКЕ?</w:t>
      </w:r>
      <w:r w:rsidRPr="00F136FD">
        <w:rPr>
          <w:rFonts w:cs="Times New Roman"/>
          <w:color w:val="4472C4" w:themeColor="accent5"/>
          <w:sz w:val="26"/>
          <w:szCs w:val="26"/>
          <w:shd w:val="clear" w:color="auto" w:fill="FFFFFF"/>
        </w:rPr>
        <w:br/>
      </w:r>
      <w:r w:rsidRPr="00F136FD">
        <w:rPr>
          <w:rFonts w:cs="Times New Roman"/>
          <w:color w:val="000000"/>
          <w:sz w:val="26"/>
          <w:szCs w:val="26"/>
          <w:shd w:val="clear" w:color="auto" w:fill="FFFFFF"/>
        </w:rPr>
        <w:br/>
        <w:t xml:space="preserve">Иногда, когда </w:t>
      </w:r>
      <w:r w:rsidR="00F136FD" w:rsidRPr="00F136FD">
        <w:rPr>
          <w:rFonts w:cs="Times New Roman"/>
          <w:color w:val="000000"/>
          <w:sz w:val="26"/>
          <w:szCs w:val="26"/>
          <w:shd w:val="clear" w:color="auto" w:fill="FFFFFF"/>
        </w:rPr>
        <w:t xml:space="preserve">окружающие видят </w:t>
      </w:r>
      <w:r w:rsidRPr="00F136FD">
        <w:rPr>
          <w:rFonts w:cs="Times New Roman"/>
          <w:color w:val="000000"/>
          <w:sz w:val="26"/>
          <w:szCs w:val="26"/>
          <w:shd w:val="clear" w:color="auto" w:fill="FFFFFF"/>
        </w:rPr>
        <w:t xml:space="preserve"> маму и </w:t>
      </w:r>
      <w:proofErr w:type="spellStart"/>
      <w:r w:rsidRPr="00F136FD">
        <w:rPr>
          <w:rFonts w:cs="Times New Roman"/>
          <w:color w:val="000000"/>
          <w:sz w:val="26"/>
          <w:szCs w:val="26"/>
          <w:shd w:val="clear" w:color="auto" w:fill="FFFFFF"/>
        </w:rPr>
        <w:t>истерящего</w:t>
      </w:r>
      <w:proofErr w:type="spellEnd"/>
      <w:r w:rsidRPr="00F136FD">
        <w:rPr>
          <w:rFonts w:cs="Times New Roman"/>
          <w:color w:val="000000"/>
          <w:sz w:val="26"/>
          <w:szCs w:val="26"/>
          <w:shd w:val="clear" w:color="auto" w:fill="FFFFFF"/>
        </w:rPr>
        <w:t xml:space="preserve"> малыша, </w:t>
      </w:r>
      <w:r w:rsidR="00F136FD" w:rsidRPr="00F136FD">
        <w:rPr>
          <w:rFonts w:cs="Times New Roman"/>
          <w:color w:val="000000"/>
          <w:sz w:val="26"/>
          <w:szCs w:val="26"/>
          <w:shd w:val="clear" w:color="auto" w:fill="FFFFFF"/>
        </w:rPr>
        <w:t>они хотят</w:t>
      </w:r>
      <w:r w:rsidRPr="00F136FD">
        <w:rPr>
          <w:rFonts w:cs="Times New Roman"/>
          <w:color w:val="000000"/>
          <w:sz w:val="26"/>
          <w:szCs w:val="26"/>
          <w:shd w:val="clear" w:color="auto" w:fill="FFFFFF"/>
        </w:rPr>
        <w:t xml:space="preserve"> как-то помочь, унять истери</w:t>
      </w:r>
      <w:r w:rsidR="00F136FD" w:rsidRPr="00F136FD">
        <w:rPr>
          <w:rFonts w:cs="Times New Roman"/>
          <w:color w:val="000000"/>
          <w:sz w:val="26"/>
          <w:szCs w:val="26"/>
          <w:shd w:val="clear" w:color="auto" w:fill="FFFFFF"/>
        </w:rPr>
        <w:t xml:space="preserve">ку. И из этого желания совершают </w:t>
      </w:r>
      <w:r w:rsidRPr="00F136FD">
        <w:rPr>
          <w:rFonts w:cs="Times New Roman"/>
          <w:color w:val="000000"/>
          <w:sz w:val="26"/>
          <w:szCs w:val="26"/>
          <w:shd w:val="clear" w:color="auto" w:fill="FFFFFF"/>
        </w:rPr>
        <w:t xml:space="preserve"> поступки, которые иногда могут остановить плач, но при э</w:t>
      </w:r>
      <w:r w:rsidR="00F136FD" w:rsidRPr="00F136FD">
        <w:rPr>
          <w:rFonts w:cs="Times New Roman"/>
          <w:color w:val="000000"/>
          <w:sz w:val="26"/>
          <w:szCs w:val="26"/>
          <w:shd w:val="clear" w:color="auto" w:fill="FFFFFF"/>
        </w:rPr>
        <w:t xml:space="preserve">том есть риск, что они навредят </w:t>
      </w:r>
      <w:r w:rsidRPr="00F136FD">
        <w:rPr>
          <w:rFonts w:cs="Times New Roman"/>
          <w:color w:val="000000"/>
          <w:sz w:val="26"/>
          <w:szCs w:val="26"/>
          <w:shd w:val="clear" w:color="auto" w:fill="FFFFFF"/>
        </w:rPr>
        <w:t>ребёнку.</w:t>
      </w:r>
    </w:p>
    <w:p w:rsidR="00F12C76" w:rsidRPr="00F136FD" w:rsidRDefault="00F136FD" w:rsidP="00E239AB">
      <w:pPr>
        <w:spacing w:after="0"/>
        <w:ind w:firstLine="709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F136FD">
        <w:rPr>
          <w:rFonts w:cs="Times New Roman"/>
          <w:color w:val="000000"/>
          <w:sz w:val="26"/>
          <w:szCs w:val="26"/>
          <w:shd w:val="clear" w:color="auto" w:fill="FFFFFF"/>
        </w:rPr>
        <w:br/>
      </w:r>
      <w:r w:rsidR="00222FB4" w:rsidRPr="00F136FD">
        <w:rPr>
          <w:rFonts w:cs="Times New Roman"/>
          <w:b/>
          <w:color w:val="000000"/>
          <w:sz w:val="26"/>
          <w:szCs w:val="26"/>
          <w:shd w:val="clear" w:color="auto" w:fill="FFFFFF"/>
        </w:rPr>
        <w:t>Запугивания.</w:t>
      </w:r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t xml:space="preserve"> Особенно этим грешат мимо</w:t>
      </w:r>
      <w:r w:rsidRPr="00F136FD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t>проходящие граждане старшего поколения, когда обращаются к плачущему малышу: «А я тебя сейчас заберу, если плакать не перестанешь» или «Сейчас полицейский придёт, тебя поругает». Возможно, ребёнок и перестанет плакать,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но при этом сильно испугается.</w:t>
      </w:r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br/>
      </w:r>
      <w:r w:rsidR="00222FB4" w:rsidRPr="00F136FD">
        <w:rPr>
          <w:rFonts w:cs="Times New Roman"/>
          <w:b/>
          <w:color w:val="000000"/>
          <w:sz w:val="26"/>
          <w:szCs w:val="26"/>
          <w:shd w:val="clear" w:color="auto" w:fill="FFFFFF"/>
        </w:rPr>
        <w:t>Различные предложения.</w:t>
      </w:r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t>Ребёнок плачет из-за конфетки, которую мать ему не покупает, но тут же находится какой-то добрый «самаритянин», который эту конфетку голосящему ребёнку даёт без ведома матери.</w:t>
      </w:r>
      <w:proofErr w:type="gramEnd"/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t xml:space="preserve"> Вы не знаете, почему мама запретила ему эту конфету (игрушку, действие), но для этого точно есть повод. Возможно, она пытается выставлять ребёнку границы, возможно, у малыша аллергия и ему нельзя конфеты. А тут вы пытаетесь быть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хорошим и добрым на фоне мамы.</w:t>
      </w:r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br/>
      </w:r>
      <w:r w:rsidR="00222FB4" w:rsidRPr="00F136FD">
        <w:rPr>
          <w:rFonts w:cs="Times New Roman"/>
          <w:b/>
          <w:color w:val="000000"/>
          <w:sz w:val="26"/>
          <w:szCs w:val="26"/>
          <w:shd w:val="clear" w:color="auto" w:fill="FFFFFF"/>
        </w:rPr>
        <w:t>Обращение к ребёнку без согласия мамы.</w:t>
      </w:r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t xml:space="preserve"> Иногда можно услышать от сочувствующих прохожих: «А кто тут у нас плачет? Давай я с тобой поиграю». И тут же какая-нибудь заботливая женщина наклоняется к ребёнку. Это опять же может сильно испугать малыша. Будет лучше, если вы сначала спросите маму: «Можно, я попробую отвлечь вашего ребёнка?».</w:t>
      </w:r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br/>
      </w:r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br/>
      </w:r>
      <w:r w:rsidR="00222FB4" w:rsidRPr="00F136FD">
        <w:rPr>
          <w:rFonts w:cs="Times New Roman"/>
          <w:color w:val="2E74B5" w:themeColor="accent1" w:themeShade="BF"/>
          <w:sz w:val="24"/>
          <w:szCs w:val="24"/>
          <w:shd w:val="clear" w:color="auto" w:fill="FFFFFF"/>
        </w:rPr>
        <w:t>КАК ЖЕ ПОСТУПИТЬ, ЕСЛИ ВЫ СТАЛИ СВИДЕТЕЛЕМ ДЕТСКОЙ ИСТЕРИКИ?</w:t>
      </w:r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br/>
        <w:t xml:space="preserve">Во-первых, признать, что это не избалованность, а незрелость детской нервной системы, а ещё беспомощность мамы в данный конкретный момент. Если бы она могла, то сделала бы всё, чтобы эта пытка прекратилась. Потому что мамы </w:t>
      </w:r>
      <w:proofErr w:type="spellStart"/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t>истерящих</w:t>
      </w:r>
      <w:proofErr w:type="spellEnd"/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t xml:space="preserve"> в людном месте детей готовы сквозь землю провалиться от стыда. И в данный момент она нуждается не в </w:t>
      </w:r>
      <w:proofErr w:type="gramStart"/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t>тычках</w:t>
      </w:r>
      <w:proofErr w:type="gramEnd"/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t xml:space="preserve"> и осуждении, а в помощи.</w:t>
      </w:r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br/>
      </w:r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br/>
        <w:t>Спросите у мамы, чем ей можно помочь. Самый лучший способ оказать действительно нужную помощь – это сначала спросить об этом. Поинтересуйтесь у неё, может быть, ей нужна вода или влажная салфетка. Если видите у неё в руках тяжёлые сумки, то предложите подержать, пока она занята ребёнком. И если мать говорит, что ей ничего не нужно и просит вас отойти, то услышьте её – это тоже будет помощью.</w:t>
      </w:r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br/>
      </w:r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br/>
        <w:t>Если можете, предложите матери с ребёнком уединённое место, где она сможет успокоить маленького скандалиста. Помогите ей добраться до этого места. Это всё поможет матери снять собственное напряжение и быстрее найти контакт с ребёнком.</w:t>
      </w:r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br/>
      </w:r>
      <w:r w:rsidR="00222FB4" w:rsidRPr="00F136FD">
        <w:rPr>
          <w:rFonts w:cs="Times New Roman"/>
          <w:color w:val="000000"/>
          <w:sz w:val="26"/>
          <w:szCs w:val="26"/>
          <w:shd w:val="clear" w:color="auto" w:fill="FFFFFF"/>
        </w:rPr>
        <w:br/>
        <w:t>Бороться с детскими истериками невозможно, потому что это борьба с нормальным развитием детской психики. И единственное, что мы можем сделать, как сторонние наблюдатели, это помочь создать для матери такие условия, где ей удастся наилучшим образом успокоить ребёнка. Удивительно, но чем увереннее и спокойнее будет чувствовать себя мама, тем быстрее и легче закончится детский крик. От нас с вами требуется не так много: поддержать или пройти мимо.</w:t>
      </w:r>
      <w:r w:rsidR="00222FB4" w:rsidRPr="00F136FD">
        <w:rPr>
          <w:rFonts w:cs="Times New Roman"/>
          <w:sz w:val="26"/>
          <w:szCs w:val="26"/>
        </w:rPr>
        <w:t xml:space="preserve"> </w:t>
      </w:r>
    </w:p>
    <w:sectPr w:rsidR="00F12C76" w:rsidRPr="00F136F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FB4"/>
    <w:rsid w:val="00222FB4"/>
    <w:rsid w:val="006C0B77"/>
    <w:rsid w:val="008242FF"/>
    <w:rsid w:val="00870751"/>
    <w:rsid w:val="00922C48"/>
    <w:rsid w:val="00A659A3"/>
    <w:rsid w:val="00B915B7"/>
    <w:rsid w:val="00BB349D"/>
    <w:rsid w:val="00C35818"/>
    <w:rsid w:val="00E239AB"/>
    <w:rsid w:val="00EA59DF"/>
    <w:rsid w:val="00EE4070"/>
    <w:rsid w:val="00F12C76"/>
    <w:rsid w:val="00F1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FB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F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23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2021-01-27T07:08:00Z</dcterms:created>
  <dcterms:modified xsi:type="dcterms:W3CDTF">2021-01-27T08:54:00Z</dcterms:modified>
</cp:coreProperties>
</file>