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F8" w:rsidRPr="006317D2" w:rsidRDefault="006317D2" w:rsidP="00364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17D2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ДЕТСКИЙ САД № 3 «ИВУШКА» ЯМР</w:t>
      </w:r>
    </w:p>
    <w:p w:rsidR="00642BF7" w:rsidRPr="006317D2" w:rsidRDefault="00642BF7" w:rsidP="005B48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48F8" w:rsidRPr="00364486" w:rsidRDefault="001856A8" w:rsidP="00185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8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317D2" w:rsidRPr="00CB144C" w:rsidRDefault="006317D2" w:rsidP="005B48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17D2" w:rsidRPr="00F059E8" w:rsidRDefault="00964FB7" w:rsidP="005B48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6736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D5C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673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073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610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328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144C" w:rsidRPr="00CB144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B144C" w:rsidRPr="00F17A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317D2" w:rsidRPr="00F17A69">
        <w:rPr>
          <w:rFonts w:ascii="Times New Roman" w:hAnsi="Times New Roman" w:cs="Times New Roman"/>
          <w:sz w:val="24"/>
          <w:szCs w:val="24"/>
        </w:rPr>
        <w:t>№</w:t>
      </w:r>
      <w:r w:rsidR="00BD0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317D2" w:rsidRDefault="006317D2" w:rsidP="005B48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48F8" w:rsidRPr="00D46D61" w:rsidRDefault="005B48F8" w:rsidP="004673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D61">
        <w:rPr>
          <w:rFonts w:ascii="Times New Roman" w:hAnsi="Times New Roman" w:cs="Times New Roman"/>
          <w:b/>
          <w:sz w:val="28"/>
          <w:szCs w:val="28"/>
        </w:rPr>
        <w:t>О подготовке и проведении</w:t>
      </w:r>
    </w:p>
    <w:p w:rsidR="00816109" w:rsidRPr="00EA61B2" w:rsidRDefault="005B48F8" w:rsidP="004673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D61"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  <w:r w:rsidR="004673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7369" w:rsidRPr="00467369">
        <w:rPr>
          <w:rFonts w:ascii="Times New Roman" w:hAnsi="Times New Roman" w:cs="Times New Roman"/>
          <w:b/>
          <w:sz w:val="28"/>
          <w:szCs w:val="28"/>
        </w:rPr>
        <w:t xml:space="preserve">Проектирование будущего для детского сада в условиях создания личностно-развивающей образовательной среды в проблемном поле Проекта «Детский сад </w:t>
      </w:r>
      <w:proofErr w:type="spellStart"/>
      <w:r w:rsidR="00467369" w:rsidRPr="00467369">
        <w:rPr>
          <w:rFonts w:ascii="Times New Roman" w:hAnsi="Times New Roman" w:cs="Times New Roman"/>
          <w:b/>
          <w:sz w:val="28"/>
          <w:szCs w:val="28"/>
        </w:rPr>
        <w:t>Ивушка</w:t>
      </w:r>
      <w:proofErr w:type="spellEnd"/>
      <w:r w:rsidR="00467369" w:rsidRPr="00467369">
        <w:rPr>
          <w:rFonts w:ascii="Times New Roman" w:hAnsi="Times New Roman" w:cs="Times New Roman"/>
          <w:b/>
          <w:sz w:val="28"/>
          <w:szCs w:val="28"/>
        </w:rPr>
        <w:t xml:space="preserve"> – территория возможностей»</w:t>
      </w:r>
    </w:p>
    <w:p w:rsidR="00816109" w:rsidRDefault="00816109" w:rsidP="005B4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8F8" w:rsidRPr="00364486" w:rsidRDefault="005B48F8" w:rsidP="005B4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486">
        <w:rPr>
          <w:rFonts w:ascii="Times New Roman" w:hAnsi="Times New Roman" w:cs="Times New Roman"/>
          <w:sz w:val="28"/>
          <w:szCs w:val="28"/>
        </w:rPr>
        <w:t xml:space="preserve">На основании годового плана работы МДОУ </w:t>
      </w:r>
      <w:r w:rsidR="006317D2">
        <w:rPr>
          <w:rFonts w:ascii="Times New Roman" w:hAnsi="Times New Roman" w:cs="Times New Roman"/>
          <w:sz w:val="28"/>
          <w:szCs w:val="28"/>
        </w:rPr>
        <w:t xml:space="preserve"> № 3 «</w:t>
      </w:r>
      <w:proofErr w:type="spellStart"/>
      <w:r w:rsidR="006317D2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6317D2">
        <w:rPr>
          <w:rFonts w:ascii="Times New Roman" w:hAnsi="Times New Roman" w:cs="Times New Roman"/>
          <w:sz w:val="28"/>
          <w:szCs w:val="28"/>
        </w:rPr>
        <w:t>»</w:t>
      </w:r>
      <w:r w:rsidRPr="00364486">
        <w:rPr>
          <w:rFonts w:ascii="Times New Roman" w:hAnsi="Times New Roman" w:cs="Times New Roman"/>
          <w:sz w:val="28"/>
          <w:szCs w:val="28"/>
        </w:rPr>
        <w:t xml:space="preserve"> на 20</w:t>
      </w:r>
      <w:r w:rsidR="00964FB7">
        <w:rPr>
          <w:rFonts w:ascii="Times New Roman" w:hAnsi="Times New Roman" w:cs="Times New Roman"/>
          <w:sz w:val="28"/>
          <w:szCs w:val="28"/>
        </w:rPr>
        <w:t xml:space="preserve">20-2021 </w:t>
      </w:r>
      <w:r w:rsidRPr="00364486">
        <w:rPr>
          <w:rFonts w:ascii="Times New Roman" w:hAnsi="Times New Roman" w:cs="Times New Roman"/>
          <w:sz w:val="28"/>
          <w:szCs w:val="28"/>
        </w:rPr>
        <w:t>учебный год, в соответствии с Положением о педагогическом совете и в целях координации деятельности педагогического коллектива</w:t>
      </w:r>
    </w:p>
    <w:p w:rsidR="005B48F8" w:rsidRPr="00364486" w:rsidRDefault="005B48F8" w:rsidP="005B48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48F8" w:rsidRDefault="005B48F8" w:rsidP="005B48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448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317D2" w:rsidRPr="00364486" w:rsidRDefault="006317D2" w:rsidP="005B48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6109" w:rsidRPr="00467369" w:rsidRDefault="00D33B5E" w:rsidP="0046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109">
        <w:rPr>
          <w:rFonts w:ascii="Times New Roman" w:hAnsi="Times New Roman" w:cs="Times New Roman"/>
          <w:sz w:val="28"/>
          <w:szCs w:val="28"/>
        </w:rPr>
        <w:t>1.</w:t>
      </w:r>
      <w:r w:rsidR="00624F1C">
        <w:rPr>
          <w:rFonts w:ascii="Times New Roman" w:hAnsi="Times New Roman" w:cs="Times New Roman"/>
          <w:sz w:val="28"/>
          <w:szCs w:val="28"/>
        </w:rPr>
        <w:t xml:space="preserve"> </w:t>
      </w:r>
      <w:r w:rsidR="00507371" w:rsidRPr="00467369">
        <w:rPr>
          <w:rFonts w:ascii="Times New Roman" w:hAnsi="Times New Roman" w:cs="Times New Roman"/>
          <w:sz w:val="28"/>
          <w:szCs w:val="28"/>
        </w:rPr>
        <w:t xml:space="preserve">Провести педагогический совет </w:t>
      </w:r>
      <w:r w:rsidR="00467369" w:rsidRPr="00467369">
        <w:rPr>
          <w:rFonts w:ascii="Times New Roman" w:hAnsi="Times New Roman" w:cs="Times New Roman"/>
          <w:sz w:val="28"/>
          <w:szCs w:val="28"/>
        </w:rPr>
        <w:t xml:space="preserve">«Проектирование будущего для детского сада в условиях создания личностно-развивающей образовательной среды в проблемном поле Проекта «Детский сад </w:t>
      </w:r>
      <w:proofErr w:type="spellStart"/>
      <w:r w:rsidR="00467369" w:rsidRPr="00467369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467369" w:rsidRPr="00467369">
        <w:rPr>
          <w:rFonts w:ascii="Times New Roman" w:hAnsi="Times New Roman" w:cs="Times New Roman"/>
          <w:sz w:val="28"/>
          <w:szCs w:val="28"/>
        </w:rPr>
        <w:t xml:space="preserve"> – территория возможностей» 17 марта </w:t>
      </w:r>
      <w:r w:rsidR="00964FB7" w:rsidRPr="00467369">
        <w:rPr>
          <w:rFonts w:ascii="Times New Roman" w:hAnsi="Times New Roman" w:cs="Times New Roman"/>
          <w:sz w:val="28"/>
          <w:szCs w:val="28"/>
        </w:rPr>
        <w:t>2021</w:t>
      </w:r>
      <w:r w:rsidR="00816109" w:rsidRPr="00467369">
        <w:rPr>
          <w:rFonts w:ascii="Times New Roman" w:hAnsi="Times New Roman" w:cs="Times New Roman"/>
          <w:sz w:val="28"/>
          <w:szCs w:val="28"/>
        </w:rPr>
        <w:t>г.</w:t>
      </w:r>
    </w:p>
    <w:p w:rsidR="00571867" w:rsidRPr="00EA61B2" w:rsidRDefault="00571867" w:rsidP="00964F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590" w:rsidRDefault="00D33B5E" w:rsidP="00964F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9000F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F7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Повестку педагогического совета (Приложение 1)</w:t>
      </w:r>
      <w:r w:rsidR="00B30C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 оргкомитета (Приложение 3)</w:t>
      </w:r>
      <w:r w:rsidR="0012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F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9000F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подготовки</w:t>
      </w:r>
      <w:r w:rsidR="00527600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C9000F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527600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9000F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совета</w:t>
      </w:r>
      <w:r w:rsid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CF76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1867" w:rsidRPr="00571867" w:rsidRDefault="00571867" w:rsidP="00964F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D2" w:rsidRDefault="00D33B5E" w:rsidP="00964F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317D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воспитателю </w:t>
      </w:r>
      <w:r w:rsidR="00EA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Константиновой В.Г. </w:t>
      </w:r>
      <w:r w:rsidR="00C20B3E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FE5013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r w:rsidR="00C20B3E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6317D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</w:t>
      </w:r>
      <w:r w:rsidR="00C20B3E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317D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C20B3E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317D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педсовету</w:t>
      </w:r>
      <w:r w:rsidR="00CF7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работу оргкомитета</w:t>
      </w:r>
      <w:r w:rsidR="0012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его утвержденным составом</w:t>
      </w:r>
      <w:r w:rsidR="00467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B2F" w:rsidRDefault="00126B2F" w:rsidP="00D33B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867" w:rsidRPr="00571867" w:rsidRDefault="00571867" w:rsidP="00D33B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92" w:rsidRPr="00571867" w:rsidRDefault="00C20B3E" w:rsidP="00D33B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3B5E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C0519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6317D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6317D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0519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</w:t>
      </w:r>
      <w:r w:rsidR="006317D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0519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оставляю за собой.</w:t>
      </w:r>
    </w:p>
    <w:p w:rsidR="001B677E" w:rsidRPr="00571867" w:rsidRDefault="001B677E" w:rsidP="00C051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7E" w:rsidRDefault="001B677E" w:rsidP="00C051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7E" w:rsidRDefault="001B677E" w:rsidP="00C051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7E" w:rsidRDefault="001B677E" w:rsidP="00C051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92" w:rsidRPr="00364486" w:rsidRDefault="00C05192" w:rsidP="00C051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E2" w:rsidRDefault="00C05192" w:rsidP="001856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631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A8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 w:rsidR="006317D2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А.И.Шаброва</w:t>
      </w:r>
      <w:proofErr w:type="spellEnd"/>
    </w:p>
    <w:p w:rsidR="00D703E2" w:rsidRDefault="00D703E2" w:rsidP="001856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E" w:rsidRDefault="00E53590" w:rsidP="00C20B3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</w:t>
      </w:r>
      <w:r w:rsidR="00C20B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3B5E" w:rsidRDefault="00D33B5E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B5E" w:rsidRDefault="00D33B5E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B5E" w:rsidRDefault="00D33B5E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B5E" w:rsidRDefault="00D33B5E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B5E" w:rsidRDefault="00D33B5E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C23" w:rsidRDefault="005D5C23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C23" w:rsidRDefault="005D5C23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C23" w:rsidRDefault="005D5C23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60C" w:rsidRPr="00364486" w:rsidRDefault="00CF760C" w:rsidP="00CF760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0C1C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CF760C" w:rsidRDefault="00CF760C" w:rsidP="00CF760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к приказу № </w:t>
      </w:r>
      <w:r w:rsidR="00964FB7">
        <w:rPr>
          <w:rFonts w:ascii="Times New Roman" w:hAnsi="Times New Roman" w:cs="Times New Roman"/>
          <w:sz w:val="28"/>
          <w:szCs w:val="28"/>
          <w:lang w:eastAsia="ru-RU"/>
        </w:rPr>
        <w:t>____</w:t>
      </w:r>
      <w:proofErr w:type="gramStart"/>
      <w:r w:rsidRPr="00364486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64FB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673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64FB7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46736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64FB7">
        <w:rPr>
          <w:rFonts w:ascii="Times New Roman" w:hAnsi="Times New Roman" w:cs="Times New Roman"/>
          <w:sz w:val="28"/>
          <w:szCs w:val="28"/>
          <w:lang w:eastAsia="ru-RU"/>
        </w:rPr>
        <w:t>.2021</w:t>
      </w:r>
      <w:proofErr w:type="gramEnd"/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760C" w:rsidRDefault="00CF760C" w:rsidP="00CF760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60C" w:rsidRPr="001F1B94" w:rsidRDefault="00CF760C" w:rsidP="001F1B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B94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педагогического совета</w:t>
      </w:r>
    </w:p>
    <w:p w:rsidR="00467369" w:rsidRPr="00EA61B2" w:rsidRDefault="00964FB7" w:rsidP="004673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FB7">
        <w:rPr>
          <w:rFonts w:ascii="Times New Roman" w:hAnsi="Times New Roman" w:cs="Times New Roman"/>
          <w:sz w:val="28"/>
          <w:szCs w:val="28"/>
        </w:rPr>
        <w:t>«</w:t>
      </w:r>
      <w:r w:rsidR="00467369" w:rsidRPr="00467369">
        <w:rPr>
          <w:rFonts w:ascii="Times New Roman" w:hAnsi="Times New Roman" w:cs="Times New Roman"/>
          <w:b/>
          <w:sz w:val="28"/>
          <w:szCs w:val="28"/>
        </w:rPr>
        <w:t xml:space="preserve">Проектирование будущего для детского сада в условиях создания личностно-развивающей образовательной среды в проблемном поле Проекта «Детский сад </w:t>
      </w:r>
      <w:proofErr w:type="spellStart"/>
      <w:r w:rsidR="00467369" w:rsidRPr="00467369">
        <w:rPr>
          <w:rFonts w:ascii="Times New Roman" w:hAnsi="Times New Roman" w:cs="Times New Roman"/>
          <w:b/>
          <w:sz w:val="28"/>
          <w:szCs w:val="28"/>
        </w:rPr>
        <w:t>Ивушка</w:t>
      </w:r>
      <w:proofErr w:type="spellEnd"/>
      <w:r w:rsidR="00467369" w:rsidRPr="00467369">
        <w:rPr>
          <w:rFonts w:ascii="Times New Roman" w:hAnsi="Times New Roman" w:cs="Times New Roman"/>
          <w:b/>
          <w:sz w:val="28"/>
          <w:szCs w:val="28"/>
        </w:rPr>
        <w:t xml:space="preserve"> – территория возможностей»</w:t>
      </w:r>
    </w:p>
    <w:p w:rsidR="00964FB7" w:rsidRPr="00964FB7" w:rsidRDefault="00964FB7" w:rsidP="00964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760C" w:rsidRPr="00CF760C" w:rsidRDefault="00CF760C" w:rsidP="00CF76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88F" w:rsidRDefault="00CF760C" w:rsidP="0062577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588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467369">
        <w:rPr>
          <w:rFonts w:ascii="Times New Roman" w:hAnsi="Times New Roman" w:cs="Times New Roman"/>
          <w:sz w:val="28"/>
          <w:szCs w:val="28"/>
        </w:rPr>
        <w:t>коллективу и родительской общественности итогового управленческого П</w:t>
      </w:r>
      <w:r w:rsidR="00964FB7" w:rsidRPr="00B2588F">
        <w:rPr>
          <w:rFonts w:ascii="Times New Roman" w:hAnsi="Times New Roman" w:cs="Times New Roman"/>
          <w:sz w:val="28"/>
          <w:szCs w:val="28"/>
        </w:rPr>
        <w:t xml:space="preserve">роекта по развитию </w:t>
      </w:r>
      <w:proofErr w:type="gramStart"/>
      <w:r w:rsidR="00964FB7" w:rsidRPr="00B2588F">
        <w:rPr>
          <w:rFonts w:ascii="Times New Roman" w:hAnsi="Times New Roman" w:cs="Times New Roman"/>
          <w:sz w:val="28"/>
          <w:szCs w:val="28"/>
        </w:rPr>
        <w:t>ЛРОС  «</w:t>
      </w:r>
      <w:proofErr w:type="gramEnd"/>
      <w:r w:rsidR="00964FB7" w:rsidRPr="00B2588F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="00964FB7" w:rsidRPr="00B2588F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964FB7" w:rsidRPr="00B2588F">
        <w:rPr>
          <w:rFonts w:ascii="Times New Roman" w:hAnsi="Times New Roman" w:cs="Times New Roman"/>
          <w:sz w:val="28"/>
          <w:szCs w:val="28"/>
        </w:rPr>
        <w:t xml:space="preserve">» - территория возможностей» </w:t>
      </w:r>
      <w:r w:rsidRPr="00B25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369" w:rsidRPr="00467369" w:rsidRDefault="00467369" w:rsidP="0046736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369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пяти приоритетных направлений </w:t>
      </w:r>
      <w:r w:rsidRPr="00467369">
        <w:rPr>
          <w:rFonts w:ascii="Times New Roman" w:hAnsi="Times New Roman" w:cs="Times New Roman"/>
          <w:sz w:val="28"/>
          <w:szCs w:val="28"/>
        </w:rPr>
        <w:t>Проекта «Детский сад «ИВУШКА» – территория возможностей»</w:t>
      </w:r>
    </w:p>
    <w:p w:rsidR="00467369" w:rsidRPr="00467369" w:rsidRDefault="00467369" w:rsidP="0046736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369">
        <w:rPr>
          <w:rFonts w:ascii="Times New Roman" w:hAnsi="Times New Roman" w:cs="Times New Roman"/>
          <w:sz w:val="28"/>
          <w:szCs w:val="28"/>
        </w:rPr>
        <w:t>Обсуждение и наполнение ДОРОЖНОЙ КАРТЫ проекта</w:t>
      </w:r>
    </w:p>
    <w:p w:rsidR="00467369" w:rsidRPr="00467369" w:rsidRDefault="00467369" w:rsidP="0046736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369">
        <w:rPr>
          <w:rFonts w:ascii="Times New Roman" w:hAnsi="Times New Roman" w:cs="Times New Roman"/>
          <w:sz w:val="28"/>
          <w:szCs w:val="28"/>
        </w:rPr>
        <w:t>Запуск социально-значимого проекта «Пишем КНИГУ ПАМЯТИ вместе» (Том 2. «Трудовая доблесть»)</w:t>
      </w:r>
    </w:p>
    <w:p w:rsidR="00625775" w:rsidRDefault="00467369" w:rsidP="0062577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 w:rsidR="00B30C1C">
        <w:rPr>
          <w:rFonts w:ascii="Times New Roman" w:hAnsi="Times New Roman" w:cs="Times New Roman"/>
          <w:sz w:val="28"/>
          <w:szCs w:val="28"/>
        </w:rPr>
        <w:t>мообследовани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30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2020 год.</w:t>
      </w:r>
    </w:p>
    <w:p w:rsidR="00625775" w:rsidRPr="00625775" w:rsidRDefault="00625775" w:rsidP="0046736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</w:t>
      </w:r>
      <w:r w:rsidRPr="00367777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7777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67777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77">
        <w:rPr>
          <w:rFonts w:ascii="Times New Roman" w:hAnsi="Times New Roman" w:cs="Times New Roman"/>
          <w:sz w:val="28"/>
          <w:szCs w:val="28"/>
        </w:rPr>
        <w:t>с международным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77">
        <w:rPr>
          <w:rFonts w:ascii="Times New Roman" w:hAnsi="Times New Roman" w:cs="Times New Roman"/>
          <w:sz w:val="28"/>
          <w:szCs w:val="28"/>
        </w:rPr>
        <w:t xml:space="preserve">«Формирование психологически </w:t>
      </w:r>
      <w:proofErr w:type="gramStart"/>
      <w:r w:rsidRPr="00367777">
        <w:rPr>
          <w:rFonts w:ascii="Times New Roman" w:hAnsi="Times New Roman" w:cs="Times New Roman"/>
          <w:sz w:val="28"/>
          <w:szCs w:val="28"/>
        </w:rPr>
        <w:t xml:space="preserve">комфортной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7777">
        <w:rPr>
          <w:rFonts w:ascii="Times New Roman" w:hAnsi="Times New Roman" w:cs="Times New Roman"/>
          <w:sz w:val="28"/>
          <w:szCs w:val="28"/>
        </w:rPr>
        <w:t xml:space="preserve"> безопасной  образовательной среды  в сельской школе»</w:t>
      </w:r>
      <w:r>
        <w:rPr>
          <w:rFonts w:ascii="Times New Roman" w:hAnsi="Times New Roman" w:cs="Times New Roman"/>
          <w:sz w:val="28"/>
          <w:szCs w:val="28"/>
        </w:rPr>
        <w:t xml:space="preserve"> (25-26 марта 2021).</w:t>
      </w:r>
    </w:p>
    <w:p w:rsidR="00CF760C" w:rsidRPr="00CF760C" w:rsidRDefault="00CF760C" w:rsidP="00CF7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60C" w:rsidRDefault="00CF760C" w:rsidP="00CF7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B2F" w:rsidRDefault="00126B2F" w:rsidP="00CF7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88F" w:rsidRDefault="00B2588F" w:rsidP="00BF3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88F" w:rsidRDefault="00B2588F" w:rsidP="00BF3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7600" w:rsidRPr="00364486" w:rsidRDefault="00527600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F760C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527600" w:rsidRPr="00364486" w:rsidRDefault="00527600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к приказу № </w:t>
      </w:r>
      <w:r w:rsidR="00B2588F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4486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50737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2588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673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2588F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46736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2588F">
        <w:rPr>
          <w:rFonts w:ascii="Times New Roman" w:hAnsi="Times New Roman" w:cs="Times New Roman"/>
          <w:sz w:val="28"/>
          <w:szCs w:val="28"/>
          <w:lang w:eastAsia="ru-RU"/>
        </w:rPr>
        <w:t>2021</w:t>
      </w:r>
      <w:proofErr w:type="gramEnd"/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EA61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7600" w:rsidRPr="00364486" w:rsidRDefault="00527600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7600" w:rsidRPr="00364486" w:rsidRDefault="00527600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9E8" w:rsidRDefault="00527600" w:rsidP="00F059E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подготовки к проведению педагогического совета</w:t>
      </w:r>
      <w:r w:rsidR="00F0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тему:</w:t>
      </w:r>
    </w:p>
    <w:p w:rsidR="00816109" w:rsidRPr="00CF760C" w:rsidRDefault="00816109" w:rsidP="00EA61B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454D" w:rsidRPr="00964FB7">
        <w:rPr>
          <w:rFonts w:ascii="Times New Roman" w:hAnsi="Times New Roman" w:cs="Times New Roman"/>
          <w:b/>
          <w:sz w:val="28"/>
          <w:szCs w:val="28"/>
        </w:rPr>
        <w:t>Развитие профессиональных компетенций педагогов по организации коррекционно-развивающего обучения в условиях инклюзии как фактор создания ЛРОС</w:t>
      </w:r>
      <w:r w:rsidRPr="00CF76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7600" w:rsidRPr="00364486" w:rsidRDefault="00527600" w:rsidP="005276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5528"/>
        <w:gridCol w:w="3402"/>
      </w:tblGrid>
      <w:tr w:rsidR="005545FF" w:rsidRPr="00364486" w:rsidTr="0040184E">
        <w:tc>
          <w:tcPr>
            <w:tcW w:w="851" w:type="dxa"/>
          </w:tcPr>
          <w:p w:rsidR="005545FF" w:rsidRPr="00364486" w:rsidRDefault="005545FF" w:rsidP="0040184E">
            <w:pPr>
              <w:pStyle w:val="a3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5545FF" w:rsidRPr="00364486" w:rsidRDefault="005545FF" w:rsidP="0052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02" w:type="dxa"/>
          </w:tcPr>
          <w:p w:rsidR="005545FF" w:rsidRPr="00364486" w:rsidRDefault="005545FF" w:rsidP="0052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545FF" w:rsidRPr="00364486" w:rsidTr="0040184E">
        <w:tc>
          <w:tcPr>
            <w:tcW w:w="851" w:type="dxa"/>
          </w:tcPr>
          <w:p w:rsidR="005545FF" w:rsidRPr="00364486" w:rsidRDefault="005545FF" w:rsidP="0040184E">
            <w:pPr>
              <w:pStyle w:val="a3"/>
              <w:numPr>
                <w:ilvl w:val="0"/>
                <w:numId w:val="17"/>
              </w:numPr>
              <w:ind w:left="601" w:right="34" w:hanging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5545FF" w:rsidRPr="00D00677" w:rsidRDefault="00D00677" w:rsidP="00F059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6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сценария  педсовета</w:t>
            </w:r>
          </w:p>
        </w:tc>
        <w:tc>
          <w:tcPr>
            <w:tcW w:w="3402" w:type="dxa"/>
          </w:tcPr>
          <w:p w:rsidR="00F059E8" w:rsidRDefault="00F059E8" w:rsidP="00F059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5545FF" w:rsidRPr="00364486" w:rsidRDefault="00EA61B2" w:rsidP="00CB14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Константинова В.Г.</w:t>
            </w:r>
          </w:p>
        </w:tc>
      </w:tr>
      <w:tr w:rsidR="00AB6496" w:rsidRPr="00364486" w:rsidTr="001F7D1C">
        <w:trPr>
          <w:trHeight w:val="1458"/>
        </w:trPr>
        <w:tc>
          <w:tcPr>
            <w:tcW w:w="851" w:type="dxa"/>
          </w:tcPr>
          <w:p w:rsidR="00AB6496" w:rsidRPr="00364486" w:rsidRDefault="00AB6496" w:rsidP="0040184E">
            <w:pPr>
              <w:pStyle w:val="a3"/>
              <w:numPr>
                <w:ilvl w:val="0"/>
                <w:numId w:val="17"/>
              </w:numPr>
              <w:ind w:left="175"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C781F" w:rsidRDefault="00A876AC" w:rsidP="00EA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46736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EC781F" w:rsidRDefault="00EC781F" w:rsidP="00EA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96" w:rsidRDefault="00624F1C" w:rsidP="00EA61B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анкете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типологии среды)</w:t>
            </w:r>
            <w:r w:rsidR="00EC781F">
              <w:rPr>
                <w:rFonts w:ascii="Times New Roman" w:hAnsi="Times New Roman" w:cs="Times New Roman"/>
                <w:sz w:val="28"/>
                <w:szCs w:val="28"/>
              </w:rPr>
              <w:t xml:space="preserve"> (8-10 февраля)</w:t>
            </w:r>
          </w:p>
          <w:p w:rsidR="00624F1C" w:rsidRDefault="00624F1C" w:rsidP="00FD4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3B3D" w:rsidRDefault="00F0011F" w:rsidP="00FD4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команды родителей-участников педсовета (обязательно, по 1</w:t>
            </w:r>
            <w:r w:rsidR="004673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 от каждой группы)</w:t>
            </w:r>
          </w:p>
          <w:p w:rsidR="00F0011F" w:rsidRDefault="00F0011F" w:rsidP="00FD4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4727" w:rsidRPr="00EA61B2" w:rsidRDefault="009D3B3D" w:rsidP="00FD4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команды родителей к участию в педсовете</w:t>
            </w:r>
            <w:r w:rsidR="001F7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D4727" w:rsidRPr="00EA61B2" w:rsidRDefault="00FD4727" w:rsidP="00FD4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4727" w:rsidRDefault="00FD4727" w:rsidP="00EA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781F" w:rsidRDefault="00EA61B2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Константинова В.Г.</w:t>
            </w:r>
            <w:r w:rsidR="00F001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C781F" w:rsidRDefault="00624F1C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Веселова О.Ю.</w:t>
            </w:r>
            <w:r w:rsidR="00EC7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обработка и анализ</w:t>
            </w:r>
          </w:p>
          <w:p w:rsidR="00EC781F" w:rsidRDefault="00EC781F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A74D6" w:rsidRDefault="00AA74D6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A74D6" w:rsidRDefault="00F0011F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0011F" w:rsidRDefault="00F0011F" w:rsidP="00F001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011F" w:rsidRDefault="00F0011F" w:rsidP="00F001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011F" w:rsidRDefault="00F0011F" w:rsidP="00F001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A74D6" w:rsidRDefault="00F0011F" w:rsidP="00F001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Константинова В.Г.</w:t>
            </w:r>
          </w:p>
          <w:p w:rsidR="00AA74D6" w:rsidRDefault="00AA74D6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781F" w:rsidRDefault="00EC781F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A74D6" w:rsidRDefault="00AA74D6" w:rsidP="004673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496" w:rsidRPr="00364486" w:rsidTr="0040184E">
        <w:tc>
          <w:tcPr>
            <w:tcW w:w="851" w:type="dxa"/>
          </w:tcPr>
          <w:p w:rsidR="00AB6496" w:rsidRPr="00364486" w:rsidRDefault="00AB6496" w:rsidP="0040184E">
            <w:pPr>
              <w:pStyle w:val="a3"/>
              <w:numPr>
                <w:ilvl w:val="0"/>
                <w:numId w:val="17"/>
              </w:num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A61B2" w:rsidRPr="00EA61B2" w:rsidRDefault="001F7D1C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семинарах </w:t>
            </w:r>
            <w:r w:rsidR="002328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проблемной группы «Дошкольное образование» (Научная лаборатория РАО) и ЯРОО «Лидеры сельск</w:t>
            </w:r>
            <w:r w:rsidR="004673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их школ», дистанционный формат 27 </w:t>
            </w:r>
            <w:r w:rsidR="00EC7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</w:t>
            </w:r>
            <w:r w:rsidR="004673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2021</w:t>
            </w:r>
            <w:r w:rsidR="002328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A61B2" w:rsidRPr="00EA61B2" w:rsidRDefault="00EA61B2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4727" w:rsidRDefault="00FD4727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6496" w:rsidRPr="00AB6496" w:rsidRDefault="00AB6496" w:rsidP="00FD4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B6496" w:rsidRDefault="00EC781F" w:rsidP="00EC78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Константинова В.Г.</w:t>
            </w:r>
            <w:r w:rsidR="00AA74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0677" w:rsidRPr="00364486" w:rsidTr="0040184E">
        <w:tc>
          <w:tcPr>
            <w:tcW w:w="851" w:type="dxa"/>
          </w:tcPr>
          <w:p w:rsidR="00D00677" w:rsidRPr="00364486" w:rsidRDefault="00D00677" w:rsidP="0040184E">
            <w:pPr>
              <w:pStyle w:val="a3"/>
              <w:numPr>
                <w:ilvl w:val="0"/>
                <w:numId w:val="17"/>
              </w:num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A61B2" w:rsidRPr="00EA61B2" w:rsidRDefault="005D5C23" w:rsidP="00EA61B2">
            <w:pPr>
              <w:pStyle w:val="a3"/>
              <w:rPr>
                <w:rStyle w:val="c9c3"/>
                <w:rFonts w:cs="Times New Roman"/>
                <w:color w:val="000000"/>
              </w:rPr>
            </w:pPr>
            <w:r w:rsidRPr="00DF071C">
              <w:rPr>
                <w:rStyle w:val="c9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электронной презентации </w:t>
            </w:r>
            <w:r w:rsidR="00EA61B2" w:rsidRPr="00EA61B2">
              <w:rPr>
                <w:rStyle w:val="c9c3"/>
                <w:rFonts w:ascii="Times New Roman" w:hAnsi="Times New Roman" w:cs="Times New Roman"/>
                <w:color w:val="000000"/>
                <w:sz w:val="28"/>
                <w:szCs w:val="28"/>
              </w:rPr>
              <w:t>и материалов для решения педагогических задач</w:t>
            </w:r>
          </w:p>
          <w:p w:rsidR="00D00677" w:rsidRPr="00EA61B2" w:rsidRDefault="00D00677" w:rsidP="00F059E8">
            <w:pPr>
              <w:pStyle w:val="a3"/>
              <w:rPr>
                <w:rStyle w:val="c9c3"/>
                <w:rFonts w:cs="Times New Roman"/>
                <w:color w:val="000000"/>
              </w:rPr>
            </w:pPr>
          </w:p>
        </w:tc>
        <w:tc>
          <w:tcPr>
            <w:tcW w:w="3402" w:type="dxa"/>
          </w:tcPr>
          <w:p w:rsidR="00D00677" w:rsidRDefault="00EC781F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Константинова В.Г.,</w:t>
            </w:r>
          </w:p>
          <w:p w:rsidR="00EC781F" w:rsidRDefault="00EC781F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Веселова О.Ю.</w:t>
            </w:r>
            <w:r w:rsidR="004673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67369" w:rsidRDefault="00467369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</w:tr>
      <w:tr w:rsidR="0040184E" w:rsidRPr="00364486" w:rsidTr="0040184E">
        <w:tc>
          <w:tcPr>
            <w:tcW w:w="851" w:type="dxa"/>
          </w:tcPr>
          <w:p w:rsidR="0040184E" w:rsidRDefault="0040184E" w:rsidP="0040184E">
            <w:pPr>
              <w:pStyle w:val="a3"/>
              <w:numPr>
                <w:ilvl w:val="0"/>
                <w:numId w:val="17"/>
              </w:num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5836F4" w:rsidRDefault="00EC781F" w:rsidP="00EA61B2">
            <w:pPr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и копирование материалов к педсовету, </w:t>
            </w:r>
            <w:r w:rsidR="00EA61B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экспертных листов, </w:t>
            </w:r>
            <w:proofErr w:type="spellStart"/>
            <w:r w:rsidR="00EA61B2">
              <w:rPr>
                <w:rFonts w:ascii="Times New Roman" w:hAnsi="Times New Roman" w:cs="Times New Roman"/>
                <w:sz w:val="28"/>
                <w:szCs w:val="28"/>
              </w:rPr>
              <w:t>кейсовых</w:t>
            </w:r>
            <w:proofErr w:type="spellEnd"/>
            <w:r w:rsidR="00EA61B2"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  <w:r w:rsidR="00FD4727">
              <w:rPr>
                <w:rFonts w:ascii="Times New Roman" w:hAnsi="Times New Roman" w:cs="Times New Roman"/>
                <w:sz w:val="28"/>
                <w:szCs w:val="28"/>
              </w:rPr>
              <w:t>, листов рефлексии</w:t>
            </w:r>
            <w:r w:rsidR="005836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184E" w:rsidRDefault="0040184E" w:rsidP="00EC7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61B2" w:rsidRDefault="00467369" w:rsidP="004018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Семченко А.Д.</w:t>
            </w:r>
          </w:p>
          <w:p w:rsidR="005836F4" w:rsidRDefault="00EC781F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заданию Константиновой В.Г.</w:t>
            </w:r>
          </w:p>
          <w:p w:rsidR="0040184E" w:rsidRDefault="0040184E" w:rsidP="00EC78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84E" w:rsidRPr="00364486" w:rsidTr="0040184E">
        <w:tc>
          <w:tcPr>
            <w:tcW w:w="851" w:type="dxa"/>
          </w:tcPr>
          <w:p w:rsidR="0040184E" w:rsidRPr="00364486" w:rsidRDefault="0040184E" w:rsidP="0040184E">
            <w:pPr>
              <w:pStyle w:val="a3"/>
              <w:numPr>
                <w:ilvl w:val="0"/>
                <w:numId w:val="17"/>
              </w:num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40184E" w:rsidRPr="009A4E61" w:rsidRDefault="0040184E" w:rsidP="009A4E6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4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 зала и оборудования к проведению педсовета.</w:t>
            </w:r>
          </w:p>
          <w:p w:rsidR="0040184E" w:rsidRPr="00D00677" w:rsidRDefault="0040184E" w:rsidP="00F059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0184E" w:rsidRDefault="00467369" w:rsidP="00EC78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Муратова Е.С., Беспалова Т.Б.</w:t>
            </w:r>
          </w:p>
        </w:tc>
      </w:tr>
    </w:tbl>
    <w:p w:rsidR="00F513D9" w:rsidRDefault="00F513D9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B2F" w:rsidRDefault="00B30C1C" w:rsidP="00126B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Сформированные г</w:t>
      </w:r>
      <w:r w:rsidR="00126B2F">
        <w:rPr>
          <w:rFonts w:ascii="Times New Roman" w:hAnsi="Times New Roman" w:cs="Times New Roman"/>
          <w:b/>
          <w:sz w:val="28"/>
          <w:szCs w:val="28"/>
          <w:lang w:eastAsia="ru-RU"/>
        </w:rPr>
        <w:t>руппы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организации работы на педагогическом совете</w:t>
      </w:r>
      <w:r w:rsidR="00126B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26B2F" w:rsidRPr="00A876AC" w:rsidRDefault="00126B2F" w:rsidP="00126B2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876AC">
        <w:rPr>
          <w:rFonts w:ascii="Times New Roman" w:hAnsi="Times New Roman" w:cs="Times New Roman"/>
          <w:sz w:val="28"/>
          <w:szCs w:val="28"/>
          <w:lang w:eastAsia="ru-RU"/>
        </w:rPr>
        <w:t xml:space="preserve">Молодые специалисты и 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наставники</w:t>
      </w:r>
    </w:p>
    <w:p w:rsidR="00126B2F" w:rsidRPr="006E6E00" w:rsidRDefault="00126B2F" w:rsidP="00126B2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Специалисты (все)</w:t>
      </w:r>
    </w:p>
    <w:p w:rsidR="00126B2F" w:rsidRPr="00A876AC" w:rsidRDefault="00126B2F" w:rsidP="00126B2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Воспитатели с опытом работы</w:t>
      </w:r>
    </w:p>
    <w:p w:rsidR="00126B2F" w:rsidRDefault="00126B2F" w:rsidP="00126B2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876AC">
        <w:rPr>
          <w:rFonts w:ascii="Times New Roman" w:hAnsi="Times New Roman" w:cs="Times New Roman"/>
          <w:sz w:val="28"/>
          <w:szCs w:val="28"/>
          <w:lang w:eastAsia="ru-RU"/>
        </w:rPr>
        <w:t>Родители</w:t>
      </w:r>
    </w:p>
    <w:p w:rsidR="00467369" w:rsidRPr="00A876AC" w:rsidRDefault="00467369" w:rsidP="00126B2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Управленческая команда</w:t>
      </w:r>
    </w:p>
    <w:p w:rsidR="00126B2F" w:rsidRDefault="00126B2F" w:rsidP="00126B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0C1C" w:rsidRDefault="00B30C1C" w:rsidP="00126B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B2F" w:rsidRDefault="00467369" w:rsidP="00126B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Проектировочные направления:</w:t>
      </w:r>
    </w:p>
    <w:p w:rsidR="00126B2F" w:rsidRPr="00A876AC" w:rsidRDefault="00126B2F" w:rsidP="00A64657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54D" w:rsidRPr="00A64657" w:rsidRDefault="00126B2F" w:rsidP="00A64657">
      <w:pPr>
        <w:pStyle w:val="a3"/>
        <w:spacing w:line="240" w:lineRule="atLeast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Проблема 1. </w:t>
      </w:r>
      <w:r w:rsid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4657"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ВНИМАНИЕ – ДЕТИ!</w:t>
      </w:r>
    </w:p>
    <w:p w:rsidR="00E93B02" w:rsidRPr="00A64657" w:rsidRDefault="00A64657" w:rsidP="00A64657">
      <w:pPr>
        <w:pStyle w:val="a3"/>
        <w:spacing w:line="240" w:lineRule="atLeast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Проблема 2.  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ПЕДАГОГ БУДУЩЕГО.</w:t>
      </w:r>
    </w:p>
    <w:p w:rsidR="00126B2F" w:rsidRPr="00A64657" w:rsidRDefault="00126B2F" w:rsidP="00A64657">
      <w:pPr>
        <w:pStyle w:val="a3"/>
        <w:spacing w:line="240" w:lineRule="atLeast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Проблема 3. </w:t>
      </w:r>
      <w:r w:rsidR="00A64657"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ПАРТНЕРЫ.</w:t>
      </w:r>
    </w:p>
    <w:p w:rsidR="00A64657" w:rsidRPr="00A64657" w:rsidRDefault="00126B2F" w:rsidP="00A64657">
      <w:pPr>
        <w:pStyle w:val="a3"/>
        <w:spacing w:line="240" w:lineRule="atLeast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Проблема </w:t>
      </w:r>
      <w:r w:rsidR="00E93B02"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64657"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ПРОСТРАНС</w:t>
      </w:r>
      <w:r w:rsidR="0020309F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A64657"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ВЕННАЯ СРЕДА</w:t>
      </w:r>
    </w:p>
    <w:p w:rsidR="00A64657" w:rsidRPr="00A64657" w:rsidRDefault="00A64657" w:rsidP="00A64657">
      <w:pPr>
        <w:pStyle w:val="a3"/>
        <w:spacing w:line="240" w:lineRule="atLeast"/>
        <w:ind w:left="-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Проблема 5. 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МАНДА</w:t>
      </w:r>
    </w:p>
    <w:p w:rsidR="00EC77D9" w:rsidRPr="00A64657" w:rsidRDefault="00EC77D9" w:rsidP="00A64657">
      <w:pPr>
        <w:pStyle w:val="a3"/>
        <w:spacing w:line="240" w:lineRule="atLeast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77D9" w:rsidRPr="00A64657" w:rsidRDefault="00EC77D9" w:rsidP="00A64657">
      <w:pPr>
        <w:pStyle w:val="a3"/>
        <w:spacing w:line="240" w:lineRule="atLeast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126B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75" w:rsidRDefault="00625775" w:rsidP="00126B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75" w:rsidRDefault="00625775" w:rsidP="00126B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B02" w:rsidRPr="00364486" w:rsidRDefault="00E93B02" w:rsidP="00E93B0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E93B02" w:rsidRPr="00364486" w:rsidRDefault="00E93B02" w:rsidP="00E93B0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к приказу № 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4486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0</w:t>
      </w:r>
      <w:r w:rsidR="00A64657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64657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.2021</w:t>
      </w:r>
      <w:proofErr w:type="gramEnd"/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6B2F" w:rsidRPr="00364486" w:rsidRDefault="00126B2F" w:rsidP="00126B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B2F" w:rsidRPr="00364486" w:rsidRDefault="00126B2F" w:rsidP="00126B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B2F" w:rsidRPr="00E93B02" w:rsidRDefault="00126B2F" w:rsidP="00E93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3B02">
        <w:rPr>
          <w:rFonts w:ascii="Times New Roman" w:hAnsi="Times New Roman" w:cs="Times New Roman"/>
          <w:b/>
          <w:sz w:val="28"/>
          <w:szCs w:val="28"/>
          <w:lang w:eastAsia="ru-RU"/>
        </w:rPr>
        <w:t>Состав оргкомитета педагогического совета  на тему:</w:t>
      </w:r>
    </w:p>
    <w:p w:rsidR="00126B2F" w:rsidRPr="00E93B02" w:rsidRDefault="00126B2F" w:rsidP="00E93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3B0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64657" w:rsidRPr="00467369">
        <w:rPr>
          <w:rFonts w:ascii="Times New Roman" w:hAnsi="Times New Roman" w:cs="Times New Roman"/>
          <w:b/>
          <w:sz w:val="28"/>
          <w:szCs w:val="28"/>
        </w:rPr>
        <w:t xml:space="preserve">Проектирование будущего для детского сада в условиях создания личностно-развивающей образовательной среды в проблемном поле Проекта «Детский сад </w:t>
      </w:r>
      <w:proofErr w:type="spellStart"/>
      <w:r w:rsidR="00A64657" w:rsidRPr="00467369">
        <w:rPr>
          <w:rFonts w:ascii="Times New Roman" w:hAnsi="Times New Roman" w:cs="Times New Roman"/>
          <w:b/>
          <w:sz w:val="28"/>
          <w:szCs w:val="28"/>
        </w:rPr>
        <w:t>Ивушка</w:t>
      </w:r>
      <w:proofErr w:type="spellEnd"/>
      <w:r w:rsidR="00A64657" w:rsidRPr="00467369">
        <w:rPr>
          <w:rFonts w:ascii="Times New Roman" w:hAnsi="Times New Roman" w:cs="Times New Roman"/>
          <w:b/>
          <w:sz w:val="28"/>
          <w:szCs w:val="28"/>
        </w:rPr>
        <w:t xml:space="preserve"> – территория возможностей</w:t>
      </w:r>
      <w:r w:rsidR="000418E7" w:rsidRPr="00E93B0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26B2F" w:rsidRDefault="00126B2F" w:rsidP="00126B2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B2F" w:rsidRDefault="00126B2F" w:rsidP="00126B2F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В.Г. – методист, руководитель оргкомитета</w:t>
      </w:r>
      <w:r w:rsidR="00E93B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куратор содержательного аспекта</w:t>
      </w:r>
    </w:p>
    <w:p w:rsidR="00126B2F" w:rsidRDefault="00E93B02" w:rsidP="00126B2F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Веселова О.Ю., </w:t>
      </w:r>
      <w:r w:rsidR="0012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аналитический </w:t>
      </w:r>
      <w:r w:rsidR="00126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</w:t>
      </w:r>
    </w:p>
    <w:p w:rsidR="00126B2F" w:rsidRDefault="00A64657" w:rsidP="00126B2F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Брызгалова А.В.</w:t>
      </w:r>
      <w:r w:rsidR="00E9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отв. за ИКТ и техническую часть педсовета (фото, </w:t>
      </w:r>
      <w:proofErr w:type="spellStart"/>
      <w:proofErr w:type="gramStart"/>
      <w:r w:rsidR="00E93B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proofErr w:type="spellEnd"/>
      <w:r w:rsidR="00E93B02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-активная</w:t>
      </w:r>
      <w:proofErr w:type="gramEnd"/>
      <w:r w:rsidR="00E9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доска, проектор, свет)</w:t>
      </w:r>
    </w:p>
    <w:p w:rsidR="00126B2F" w:rsidRPr="00CF760C" w:rsidRDefault="00A64657" w:rsidP="00126B2F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Беспалова Т.Б.</w:t>
      </w:r>
      <w:r w:rsidR="00E9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отв. за орг.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(подготовка зала)</w:t>
      </w:r>
    </w:p>
    <w:p w:rsidR="00A64657" w:rsidRDefault="00A64657" w:rsidP="00A64657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– отв. за представление части проекта «Внимание- - дети!»</w:t>
      </w:r>
    </w:p>
    <w:p w:rsidR="005836F4" w:rsidRDefault="005836F4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5A2D" w:rsidRDefault="00165A2D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5A2D" w:rsidRDefault="00165A2D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30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ПРОТОКОЛ №</w:t>
      </w:r>
      <w:r w:rsidR="00A6465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625775" w:rsidRDefault="00625775" w:rsidP="00B30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B30C1C" w:rsidP="00B30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ПЕДАГОГИЧЕСКОГО СОВЕТА </w:t>
      </w:r>
    </w:p>
    <w:p w:rsidR="00B30C1C" w:rsidRPr="00E93B02" w:rsidRDefault="00B30C1C" w:rsidP="00B30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17.0</w:t>
      </w:r>
      <w:r w:rsidR="00A6465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.2021 г.</w:t>
      </w:r>
    </w:p>
    <w:p w:rsidR="00165A2D" w:rsidRDefault="00165A2D" w:rsidP="00165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5A2D" w:rsidRDefault="00B30C1C" w:rsidP="00165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165A2D" w:rsidRPr="00E93B0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64657" w:rsidRPr="00467369">
        <w:rPr>
          <w:rFonts w:ascii="Times New Roman" w:hAnsi="Times New Roman" w:cs="Times New Roman"/>
          <w:b/>
          <w:sz w:val="28"/>
          <w:szCs w:val="28"/>
        </w:rPr>
        <w:t xml:space="preserve">Проектирование будущего для детского сада в условиях создания личностно-развивающей образовательной среды в проблемном поле Проекта «Детский сад </w:t>
      </w:r>
      <w:proofErr w:type="spellStart"/>
      <w:r w:rsidR="00A64657" w:rsidRPr="00467369">
        <w:rPr>
          <w:rFonts w:ascii="Times New Roman" w:hAnsi="Times New Roman" w:cs="Times New Roman"/>
          <w:b/>
          <w:sz w:val="28"/>
          <w:szCs w:val="28"/>
        </w:rPr>
        <w:t>Ивушка</w:t>
      </w:r>
      <w:proofErr w:type="spellEnd"/>
      <w:r w:rsidR="00A64657" w:rsidRPr="00467369">
        <w:rPr>
          <w:rFonts w:ascii="Times New Roman" w:hAnsi="Times New Roman" w:cs="Times New Roman"/>
          <w:b/>
          <w:sz w:val="28"/>
          <w:szCs w:val="28"/>
        </w:rPr>
        <w:t xml:space="preserve"> – территория возможностей</w:t>
      </w:r>
      <w:r w:rsidR="00165A2D" w:rsidRPr="00E93B0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65A2D" w:rsidRDefault="00165A2D" w:rsidP="00165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B2F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Присутствуют: </w:t>
      </w:r>
      <w:r w:rsidR="00A64657">
        <w:rPr>
          <w:rFonts w:ascii="Times New Roman" w:hAnsi="Times New Roman" w:cs="Times New Roman"/>
          <w:b/>
          <w:sz w:val="28"/>
          <w:szCs w:val="28"/>
          <w:lang w:eastAsia="ru-RU"/>
        </w:rPr>
        <w:t>35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чел. (педагоги) и </w:t>
      </w:r>
      <w:r w:rsidR="00A64657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родителей.</w:t>
      </w:r>
    </w:p>
    <w:p w:rsidR="00930309" w:rsidRDefault="00930309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4657" w:rsidRDefault="00930309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Отсутствуют: </w:t>
      </w:r>
      <w:r w:rsidR="00A6465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педагог</w:t>
      </w:r>
      <w:r w:rsidR="00A6465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ув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 причине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Царькова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С.Г.,</w:t>
      </w:r>
      <w:r w:rsid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64657">
        <w:rPr>
          <w:rFonts w:ascii="Times New Roman" w:hAnsi="Times New Roman" w:cs="Times New Roman"/>
          <w:b/>
          <w:sz w:val="28"/>
          <w:szCs w:val="28"/>
          <w:lang w:eastAsia="ru-RU"/>
        </w:rPr>
        <w:t>Чунихина</w:t>
      </w:r>
      <w:proofErr w:type="spellEnd"/>
      <w:r w:rsid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И.С.)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4657" w:rsidRDefault="00A64657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4657" w:rsidRDefault="00A64657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Повестка.</w:t>
      </w:r>
    </w:p>
    <w:p w:rsidR="00A64657" w:rsidRDefault="00A64657" w:rsidP="00A6465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588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коллективу и родительской общественности итогового управленческого П</w:t>
      </w:r>
      <w:r w:rsidRPr="00B2588F">
        <w:rPr>
          <w:rFonts w:ascii="Times New Roman" w:hAnsi="Times New Roman" w:cs="Times New Roman"/>
          <w:sz w:val="28"/>
          <w:szCs w:val="28"/>
        </w:rPr>
        <w:t xml:space="preserve">роекта по развитию </w:t>
      </w:r>
      <w:proofErr w:type="gramStart"/>
      <w:r w:rsidRPr="00B2588F">
        <w:rPr>
          <w:rFonts w:ascii="Times New Roman" w:hAnsi="Times New Roman" w:cs="Times New Roman"/>
          <w:sz w:val="28"/>
          <w:szCs w:val="28"/>
        </w:rPr>
        <w:t>ЛРОС  «</w:t>
      </w:r>
      <w:proofErr w:type="gramEnd"/>
      <w:r w:rsidRPr="00B2588F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Pr="00B2588F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B2588F">
        <w:rPr>
          <w:rFonts w:ascii="Times New Roman" w:hAnsi="Times New Roman" w:cs="Times New Roman"/>
          <w:sz w:val="28"/>
          <w:szCs w:val="28"/>
        </w:rPr>
        <w:t xml:space="preserve">» - территория возможностей»  </w:t>
      </w:r>
    </w:p>
    <w:p w:rsidR="00A64657" w:rsidRPr="00467369" w:rsidRDefault="00A64657" w:rsidP="00A6465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369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пяти приоритетных направлений </w:t>
      </w:r>
      <w:r w:rsidRPr="00467369">
        <w:rPr>
          <w:rFonts w:ascii="Times New Roman" w:hAnsi="Times New Roman" w:cs="Times New Roman"/>
          <w:sz w:val="28"/>
          <w:szCs w:val="28"/>
        </w:rPr>
        <w:t>Проекта «Детский сад «ИВУШКА» – территория возможностей»</w:t>
      </w:r>
    </w:p>
    <w:p w:rsidR="00A64657" w:rsidRPr="00467369" w:rsidRDefault="00A64657" w:rsidP="00A6465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369">
        <w:rPr>
          <w:rFonts w:ascii="Times New Roman" w:hAnsi="Times New Roman" w:cs="Times New Roman"/>
          <w:sz w:val="28"/>
          <w:szCs w:val="28"/>
        </w:rPr>
        <w:t>Обсуждение и наполнение ДОРОЖНОЙ КАРТЫ проекта</w:t>
      </w:r>
    </w:p>
    <w:p w:rsidR="00A64657" w:rsidRPr="00467369" w:rsidRDefault="00A64657" w:rsidP="00A6465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369">
        <w:rPr>
          <w:rFonts w:ascii="Times New Roman" w:hAnsi="Times New Roman" w:cs="Times New Roman"/>
          <w:sz w:val="28"/>
          <w:szCs w:val="28"/>
        </w:rPr>
        <w:t>Запуск социально-значимого проекта «Пишем КНИГУ ПАМЯТИ вместе» (Том 2. «Трудовая доблесть»)</w:t>
      </w:r>
    </w:p>
    <w:p w:rsidR="00A64657" w:rsidRDefault="00A64657" w:rsidP="00A6465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2020 год.</w:t>
      </w:r>
    </w:p>
    <w:p w:rsidR="00A64657" w:rsidRPr="00625775" w:rsidRDefault="00A64657" w:rsidP="00A6465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</w:t>
      </w:r>
      <w:r w:rsidRPr="00367777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7777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67777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77">
        <w:rPr>
          <w:rFonts w:ascii="Times New Roman" w:hAnsi="Times New Roman" w:cs="Times New Roman"/>
          <w:sz w:val="28"/>
          <w:szCs w:val="28"/>
        </w:rPr>
        <w:t>с международным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77">
        <w:rPr>
          <w:rFonts w:ascii="Times New Roman" w:hAnsi="Times New Roman" w:cs="Times New Roman"/>
          <w:sz w:val="28"/>
          <w:szCs w:val="28"/>
        </w:rPr>
        <w:t xml:space="preserve">«Формирование психологически </w:t>
      </w:r>
      <w:proofErr w:type="gramStart"/>
      <w:r w:rsidRPr="00367777">
        <w:rPr>
          <w:rFonts w:ascii="Times New Roman" w:hAnsi="Times New Roman" w:cs="Times New Roman"/>
          <w:sz w:val="28"/>
          <w:szCs w:val="28"/>
        </w:rPr>
        <w:t xml:space="preserve">комфортной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7777">
        <w:rPr>
          <w:rFonts w:ascii="Times New Roman" w:hAnsi="Times New Roman" w:cs="Times New Roman"/>
          <w:sz w:val="28"/>
          <w:szCs w:val="28"/>
        </w:rPr>
        <w:t xml:space="preserve"> безопасной  образовательной среды  в сельской школе»</w:t>
      </w:r>
      <w:r>
        <w:rPr>
          <w:rFonts w:ascii="Times New Roman" w:hAnsi="Times New Roman" w:cs="Times New Roman"/>
          <w:sz w:val="28"/>
          <w:szCs w:val="28"/>
        </w:rPr>
        <w:t xml:space="preserve"> (25-26 марта 2021).</w:t>
      </w:r>
    </w:p>
    <w:p w:rsidR="00625775" w:rsidRDefault="00625775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B2F" w:rsidRDefault="00930309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педагогического совета. Слушали:</w:t>
      </w:r>
    </w:p>
    <w:p w:rsidR="00930309" w:rsidRDefault="00930309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0309" w:rsidRDefault="00930309" w:rsidP="00930309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657">
        <w:rPr>
          <w:rFonts w:ascii="Times New Roman" w:hAnsi="Times New Roman" w:cs="Times New Roman"/>
          <w:b/>
          <w:sz w:val="28"/>
          <w:szCs w:val="28"/>
        </w:rPr>
        <w:t>Константинову В.Г.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</w:t>
      </w:r>
      <w:r w:rsidR="00A64657">
        <w:rPr>
          <w:rFonts w:ascii="Times New Roman" w:hAnsi="Times New Roman" w:cs="Times New Roman"/>
          <w:sz w:val="28"/>
          <w:szCs w:val="28"/>
        </w:rPr>
        <w:t xml:space="preserve">ИТОГОВЫЙ вариант </w:t>
      </w:r>
      <w:r w:rsidRPr="00B2588F">
        <w:rPr>
          <w:rFonts w:ascii="Times New Roman" w:hAnsi="Times New Roman" w:cs="Times New Roman"/>
          <w:sz w:val="28"/>
          <w:szCs w:val="28"/>
        </w:rPr>
        <w:t>управленче</w:t>
      </w:r>
      <w:r>
        <w:rPr>
          <w:rFonts w:ascii="Times New Roman" w:hAnsi="Times New Roman" w:cs="Times New Roman"/>
          <w:sz w:val="28"/>
          <w:szCs w:val="28"/>
        </w:rPr>
        <w:t xml:space="preserve">ского проекта по развитию ЛРОС </w:t>
      </w:r>
      <w:r w:rsidRPr="00B2588F">
        <w:rPr>
          <w:rFonts w:ascii="Times New Roman" w:hAnsi="Times New Roman" w:cs="Times New Roman"/>
          <w:sz w:val="28"/>
          <w:szCs w:val="28"/>
        </w:rPr>
        <w:t>«Детский сад «</w:t>
      </w:r>
      <w:proofErr w:type="spellStart"/>
      <w:r w:rsidRPr="00B2588F">
        <w:rPr>
          <w:rFonts w:ascii="Times New Roman" w:hAnsi="Times New Roman" w:cs="Times New Roman"/>
          <w:sz w:val="28"/>
          <w:szCs w:val="28"/>
        </w:rPr>
        <w:t>Иву</w:t>
      </w:r>
      <w:r>
        <w:rPr>
          <w:rFonts w:ascii="Times New Roman" w:hAnsi="Times New Roman" w:cs="Times New Roman"/>
          <w:sz w:val="28"/>
          <w:szCs w:val="28"/>
        </w:rPr>
        <w:t>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территория возможностей».</w:t>
      </w:r>
    </w:p>
    <w:p w:rsidR="00930309" w:rsidRDefault="00930309" w:rsidP="009303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4657" w:rsidRDefault="00930309" w:rsidP="00A64657">
      <w:pPr>
        <w:pStyle w:val="a3"/>
        <w:spacing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Предложила одобрить </w:t>
      </w:r>
      <w:r w:rsidR="00A64657">
        <w:rPr>
          <w:rFonts w:ascii="Times New Roman" w:hAnsi="Times New Roman" w:cs="Times New Roman"/>
          <w:sz w:val="28"/>
          <w:szCs w:val="28"/>
        </w:rPr>
        <w:t>ПРОЕКТ</w:t>
      </w:r>
      <w:r w:rsidR="00B30C1C">
        <w:rPr>
          <w:rFonts w:ascii="Times New Roman" w:hAnsi="Times New Roman" w:cs="Times New Roman"/>
          <w:sz w:val="28"/>
          <w:szCs w:val="28"/>
        </w:rPr>
        <w:t xml:space="preserve"> </w:t>
      </w:r>
      <w:r w:rsidR="00B30C1C" w:rsidRPr="00B2588F">
        <w:rPr>
          <w:rFonts w:ascii="Times New Roman" w:hAnsi="Times New Roman" w:cs="Times New Roman"/>
          <w:sz w:val="28"/>
          <w:szCs w:val="28"/>
        </w:rPr>
        <w:t xml:space="preserve">по развитию </w:t>
      </w:r>
      <w:proofErr w:type="gramStart"/>
      <w:r w:rsidR="00B30C1C" w:rsidRPr="00B2588F">
        <w:rPr>
          <w:rFonts w:ascii="Times New Roman" w:hAnsi="Times New Roman" w:cs="Times New Roman"/>
          <w:sz w:val="28"/>
          <w:szCs w:val="28"/>
        </w:rPr>
        <w:t xml:space="preserve">ЛРОС  </w:t>
      </w:r>
      <w:r w:rsidR="00A64657" w:rsidRPr="00B2588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64657" w:rsidRPr="00B2588F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="00A64657" w:rsidRPr="00B2588F">
        <w:rPr>
          <w:rFonts w:ascii="Times New Roman" w:hAnsi="Times New Roman" w:cs="Times New Roman"/>
          <w:sz w:val="28"/>
          <w:szCs w:val="28"/>
        </w:rPr>
        <w:t>Иву</w:t>
      </w:r>
      <w:r w:rsidR="00A64657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="00A64657">
        <w:rPr>
          <w:rFonts w:ascii="Times New Roman" w:hAnsi="Times New Roman" w:cs="Times New Roman"/>
          <w:sz w:val="28"/>
          <w:szCs w:val="28"/>
        </w:rPr>
        <w:t xml:space="preserve">» - территория возможностей» в составе 5 направлений. Эти направления предложено положить в основу проектировочных групп педсовета по проблемам: </w:t>
      </w:r>
    </w:p>
    <w:p w:rsidR="0020309F" w:rsidRPr="00740667" w:rsidRDefault="0020309F" w:rsidP="0020309F">
      <w:pPr>
        <w:pStyle w:val="a3"/>
        <w:spacing w:line="240" w:lineRule="atLeast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740667">
        <w:rPr>
          <w:rFonts w:ascii="Times New Roman" w:hAnsi="Times New Roman" w:cs="Times New Roman"/>
          <w:sz w:val="28"/>
          <w:szCs w:val="28"/>
          <w:lang w:eastAsia="ru-RU"/>
        </w:rPr>
        <w:t>Проблема 1.  ВНИМАНИЕ – ДЕТИ!</w:t>
      </w:r>
    </w:p>
    <w:p w:rsidR="0020309F" w:rsidRPr="00740667" w:rsidRDefault="0020309F" w:rsidP="0020309F">
      <w:pPr>
        <w:pStyle w:val="a3"/>
        <w:spacing w:line="240" w:lineRule="atLeast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740667">
        <w:rPr>
          <w:rFonts w:ascii="Times New Roman" w:hAnsi="Times New Roman" w:cs="Times New Roman"/>
          <w:sz w:val="28"/>
          <w:szCs w:val="28"/>
          <w:lang w:eastAsia="ru-RU"/>
        </w:rPr>
        <w:t>Проблема 2.  ПЕДАГОГ БУДУЩЕГО.</w:t>
      </w:r>
    </w:p>
    <w:p w:rsidR="0020309F" w:rsidRPr="00740667" w:rsidRDefault="0020309F" w:rsidP="0020309F">
      <w:pPr>
        <w:pStyle w:val="a3"/>
        <w:spacing w:line="240" w:lineRule="atLeast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740667">
        <w:rPr>
          <w:rFonts w:ascii="Times New Roman" w:hAnsi="Times New Roman" w:cs="Times New Roman"/>
          <w:sz w:val="28"/>
          <w:szCs w:val="28"/>
          <w:lang w:eastAsia="ru-RU"/>
        </w:rPr>
        <w:t>Проблема 3. ПАРТНЕРЫ.</w:t>
      </w:r>
    </w:p>
    <w:p w:rsidR="0020309F" w:rsidRPr="00740667" w:rsidRDefault="0020309F" w:rsidP="0020309F">
      <w:pPr>
        <w:pStyle w:val="a3"/>
        <w:spacing w:line="240" w:lineRule="atLeast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740667">
        <w:rPr>
          <w:rFonts w:ascii="Times New Roman" w:hAnsi="Times New Roman" w:cs="Times New Roman"/>
          <w:sz w:val="28"/>
          <w:szCs w:val="28"/>
          <w:lang w:eastAsia="ru-RU"/>
        </w:rPr>
        <w:t>Проблема 4. ПРОСТРАНСТВЕННАЯ СРЕДА</w:t>
      </w:r>
    </w:p>
    <w:p w:rsidR="0020309F" w:rsidRPr="00740667" w:rsidRDefault="0020309F" w:rsidP="0020309F">
      <w:pPr>
        <w:pStyle w:val="a3"/>
        <w:spacing w:line="240" w:lineRule="atLeast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667">
        <w:rPr>
          <w:rFonts w:ascii="Times New Roman" w:hAnsi="Times New Roman" w:cs="Times New Roman"/>
          <w:sz w:val="28"/>
          <w:szCs w:val="28"/>
          <w:lang w:eastAsia="ru-RU"/>
        </w:rPr>
        <w:t>Проблема 5. КОМАНДА</w:t>
      </w:r>
    </w:p>
    <w:p w:rsidR="0020309F" w:rsidRPr="00467369" w:rsidRDefault="0020309F" w:rsidP="002030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0309F" w:rsidRPr="0020309F" w:rsidRDefault="0020309F" w:rsidP="0020309F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657" w:rsidRDefault="00A64657" w:rsidP="00A64657">
      <w:pPr>
        <w:pStyle w:val="a3"/>
        <w:spacing w:line="240" w:lineRule="atLeast"/>
        <w:ind w:left="-142"/>
        <w:rPr>
          <w:rFonts w:ascii="Times New Roman" w:hAnsi="Times New Roman" w:cs="Times New Roman"/>
          <w:sz w:val="28"/>
          <w:szCs w:val="28"/>
        </w:rPr>
      </w:pPr>
    </w:p>
    <w:p w:rsidR="00A64657" w:rsidRDefault="00A64657" w:rsidP="00930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657" w:rsidRDefault="00A64657" w:rsidP="00930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3C5" w:rsidRDefault="002E53C5" w:rsidP="00930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64657">
        <w:rPr>
          <w:rFonts w:ascii="Times New Roman" w:hAnsi="Times New Roman" w:cs="Times New Roman"/>
          <w:sz w:val="28"/>
          <w:szCs w:val="28"/>
        </w:rPr>
        <w:t>встречу руководителей направлений по организации работы.</w:t>
      </w:r>
    </w:p>
    <w:p w:rsidR="00B30C1C" w:rsidRDefault="00B30C1C" w:rsidP="002E53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5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309" w:rsidRPr="00930309" w:rsidRDefault="00930309" w:rsidP="0093030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</w:t>
      </w:r>
      <w:r w:rsidR="00740667">
        <w:rPr>
          <w:rFonts w:ascii="Times New Roman" w:hAnsi="Times New Roman" w:cs="Times New Roman"/>
          <w:b/>
          <w:sz w:val="28"/>
          <w:szCs w:val="28"/>
        </w:rPr>
        <w:t xml:space="preserve">й части вопроса 1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слушали – </w:t>
      </w:r>
      <w:proofErr w:type="spellStart"/>
      <w:r w:rsidR="00A64657">
        <w:rPr>
          <w:rFonts w:ascii="Times New Roman" w:hAnsi="Times New Roman" w:cs="Times New Roman"/>
          <w:b/>
          <w:sz w:val="28"/>
          <w:szCs w:val="28"/>
        </w:rPr>
        <w:t>Шаброву</w:t>
      </w:r>
      <w:proofErr w:type="spellEnd"/>
      <w:r w:rsidR="00A64657">
        <w:rPr>
          <w:rFonts w:ascii="Times New Roman" w:hAnsi="Times New Roman" w:cs="Times New Roman"/>
          <w:b/>
          <w:sz w:val="28"/>
          <w:szCs w:val="28"/>
        </w:rPr>
        <w:t xml:space="preserve"> А.И.</w:t>
      </w:r>
    </w:p>
    <w:p w:rsidR="00930309" w:rsidRDefault="00930309" w:rsidP="009303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64657" w:rsidRDefault="00A64657" w:rsidP="00A64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Предложены пять приоритетных направлений </w:t>
      </w:r>
      <w:r w:rsidRPr="00467369">
        <w:rPr>
          <w:rFonts w:ascii="Times New Roman" w:hAnsi="Times New Roman" w:cs="Times New Roman"/>
          <w:sz w:val="28"/>
          <w:szCs w:val="28"/>
        </w:rPr>
        <w:t>Проекта «Детский сад «ИВУШКА» – территория возможностей»</w:t>
      </w:r>
      <w:r w:rsidR="002030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3C5" w:rsidRDefault="002E53C5" w:rsidP="002E53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09F" w:rsidRPr="00A64657" w:rsidRDefault="0020309F" w:rsidP="0020309F">
      <w:pPr>
        <w:pStyle w:val="a3"/>
        <w:spacing w:line="240" w:lineRule="atLeast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ВНИМАНИЕ – ДЕТИ!</w:t>
      </w:r>
    </w:p>
    <w:p w:rsidR="0020309F" w:rsidRPr="00A64657" w:rsidRDefault="0020309F" w:rsidP="0020309F">
      <w:pPr>
        <w:pStyle w:val="a3"/>
        <w:spacing w:line="240" w:lineRule="atLeast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Направление 2.  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ПЕДАГОГ БУДУЩЕГО.</w:t>
      </w:r>
    </w:p>
    <w:p w:rsidR="0020309F" w:rsidRPr="00A64657" w:rsidRDefault="0020309F" w:rsidP="0020309F">
      <w:pPr>
        <w:pStyle w:val="a3"/>
        <w:spacing w:line="240" w:lineRule="atLeast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3. ПАРТНЕРЫ.</w:t>
      </w:r>
    </w:p>
    <w:p w:rsidR="0020309F" w:rsidRPr="00A64657" w:rsidRDefault="0020309F" w:rsidP="0020309F">
      <w:pPr>
        <w:pStyle w:val="a3"/>
        <w:spacing w:line="240" w:lineRule="atLeast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4. ПРОСТРАНС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ВЕННАЯ СРЕДА</w:t>
      </w:r>
    </w:p>
    <w:p w:rsidR="0020309F" w:rsidRPr="00A64657" w:rsidRDefault="0020309F" w:rsidP="0020309F">
      <w:pPr>
        <w:pStyle w:val="a3"/>
        <w:spacing w:line="240" w:lineRule="atLeast"/>
        <w:ind w:left="-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5. 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МАНДА</w:t>
      </w:r>
    </w:p>
    <w:p w:rsidR="0020309F" w:rsidRDefault="0020309F" w:rsidP="002E53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53C5" w:rsidRPr="0020309F" w:rsidRDefault="002E53C5" w:rsidP="002E53C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30309" w:rsidRDefault="00930309" w:rsidP="0020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09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40667">
        <w:rPr>
          <w:rFonts w:ascii="Times New Roman" w:hAnsi="Times New Roman" w:cs="Times New Roman"/>
          <w:b/>
          <w:sz w:val="28"/>
          <w:szCs w:val="28"/>
        </w:rPr>
        <w:t>2</w:t>
      </w:r>
      <w:r w:rsidRPr="0020309F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слушали: </w:t>
      </w:r>
      <w:proofErr w:type="spellStart"/>
      <w:r w:rsidRPr="00930309">
        <w:rPr>
          <w:rFonts w:ascii="Times New Roman" w:hAnsi="Times New Roman" w:cs="Times New Roman"/>
          <w:b/>
          <w:sz w:val="28"/>
          <w:szCs w:val="28"/>
        </w:rPr>
        <w:t>Хазиеву</w:t>
      </w:r>
      <w:proofErr w:type="spellEnd"/>
      <w:r w:rsidRPr="00930309">
        <w:rPr>
          <w:rFonts w:ascii="Times New Roman" w:hAnsi="Times New Roman" w:cs="Times New Roman"/>
          <w:b/>
          <w:sz w:val="28"/>
          <w:szCs w:val="28"/>
        </w:rPr>
        <w:t xml:space="preserve"> О.С.</w:t>
      </w:r>
      <w:r w:rsidRPr="00930309">
        <w:rPr>
          <w:rFonts w:ascii="Times New Roman" w:hAnsi="Times New Roman" w:cs="Times New Roman"/>
          <w:sz w:val="28"/>
          <w:szCs w:val="28"/>
        </w:rPr>
        <w:t xml:space="preserve"> </w:t>
      </w:r>
      <w:r w:rsidR="0020309F">
        <w:rPr>
          <w:rFonts w:ascii="Times New Roman" w:hAnsi="Times New Roman" w:cs="Times New Roman"/>
          <w:sz w:val="28"/>
          <w:szCs w:val="28"/>
        </w:rPr>
        <w:t xml:space="preserve">– о Дорожной карте направления ВНИМАНИЕ ДЕТИ! (о </w:t>
      </w:r>
      <w:proofErr w:type="spellStart"/>
      <w:r w:rsidR="0020309F">
        <w:rPr>
          <w:rFonts w:ascii="Times New Roman" w:hAnsi="Times New Roman" w:cs="Times New Roman"/>
          <w:sz w:val="28"/>
          <w:szCs w:val="28"/>
        </w:rPr>
        <w:t>подпроекте</w:t>
      </w:r>
      <w:proofErr w:type="spellEnd"/>
      <w:r w:rsidR="0020309F">
        <w:rPr>
          <w:rFonts w:ascii="Times New Roman" w:hAnsi="Times New Roman" w:cs="Times New Roman"/>
          <w:sz w:val="28"/>
          <w:szCs w:val="28"/>
        </w:rPr>
        <w:t xml:space="preserve"> «Дети с ОВЗ»)</w:t>
      </w:r>
    </w:p>
    <w:p w:rsidR="00930309" w:rsidRDefault="00930309" w:rsidP="009303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0309" w:rsidRDefault="00930309" w:rsidP="009303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09F">
        <w:rPr>
          <w:rFonts w:ascii="Times New Roman" w:hAnsi="Times New Roman" w:cs="Times New Roman"/>
          <w:b/>
          <w:sz w:val="28"/>
          <w:szCs w:val="28"/>
        </w:rPr>
        <w:t>Шаброва</w:t>
      </w:r>
      <w:proofErr w:type="spellEnd"/>
      <w:r w:rsidRPr="0020309F">
        <w:rPr>
          <w:rFonts w:ascii="Times New Roman" w:hAnsi="Times New Roman" w:cs="Times New Roman"/>
          <w:b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 xml:space="preserve"> предложила </w:t>
      </w:r>
      <w:r w:rsidR="0020309F">
        <w:rPr>
          <w:rFonts w:ascii="Times New Roman" w:hAnsi="Times New Roman" w:cs="Times New Roman"/>
          <w:sz w:val="28"/>
          <w:szCs w:val="28"/>
        </w:rPr>
        <w:t>конкретизировать работу по</w:t>
      </w:r>
      <w:r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0309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педагогов, не имеющих ППК по данному направлению, на курсах повышения квалификации по вопросам работы в условиях инклюзивного образования</w:t>
      </w:r>
      <w:r w:rsidR="0020309F">
        <w:rPr>
          <w:rFonts w:ascii="Times New Roman" w:hAnsi="Times New Roman" w:cs="Times New Roman"/>
          <w:sz w:val="28"/>
          <w:szCs w:val="28"/>
        </w:rPr>
        <w:t>.</w:t>
      </w:r>
    </w:p>
    <w:p w:rsidR="00625775" w:rsidRDefault="00625775" w:rsidP="00625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09F" w:rsidRDefault="0020309F" w:rsidP="00625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09F" w:rsidRPr="00AB48F2" w:rsidRDefault="0020309F" w:rsidP="00625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09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40667">
        <w:rPr>
          <w:rFonts w:ascii="Times New Roman" w:hAnsi="Times New Roman" w:cs="Times New Roman"/>
          <w:b/>
          <w:sz w:val="28"/>
          <w:szCs w:val="28"/>
        </w:rPr>
        <w:t xml:space="preserve">второй части </w:t>
      </w:r>
      <w:r w:rsidRPr="0020309F">
        <w:rPr>
          <w:rFonts w:ascii="Times New Roman" w:hAnsi="Times New Roman" w:cs="Times New Roman"/>
          <w:b/>
          <w:sz w:val="28"/>
          <w:szCs w:val="28"/>
        </w:rPr>
        <w:t>вопрос</w:t>
      </w:r>
      <w:r w:rsidR="00740667">
        <w:rPr>
          <w:rFonts w:ascii="Times New Roman" w:hAnsi="Times New Roman" w:cs="Times New Roman"/>
          <w:b/>
          <w:sz w:val="28"/>
          <w:szCs w:val="28"/>
        </w:rPr>
        <w:t>а 2</w:t>
      </w:r>
      <w:r>
        <w:rPr>
          <w:rFonts w:ascii="Times New Roman" w:hAnsi="Times New Roman" w:cs="Times New Roman"/>
          <w:sz w:val="28"/>
          <w:szCs w:val="28"/>
        </w:rPr>
        <w:t xml:space="preserve"> слушали Веселову О.Ю. </w:t>
      </w:r>
      <w:r w:rsidRPr="0020309F">
        <w:rPr>
          <w:rFonts w:ascii="Times New Roman" w:hAnsi="Times New Roman" w:cs="Times New Roman"/>
          <w:b/>
          <w:sz w:val="28"/>
          <w:szCs w:val="28"/>
        </w:rPr>
        <w:t>с итоговыми результатами анализа состояния образовательной среды в ДОУ.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8F2">
        <w:rPr>
          <w:rFonts w:ascii="Times New Roman" w:hAnsi="Times New Roman" w:cs="Times New Roman"/>
          <w:sz w:val="28"/>
          <w:szCs w:val="28"/>
        </w:rPr>
        <w:t>Основные пункты выступления:</w:t>
      </w:r>
    </w:p>
    <w:p w:rsidR="0020309F" w:rsidRDefault="0020309F" w:rsidP="00625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B379AF">
        <w:rPr>
          <w:color w:val="000000"/>
          <w:sz w:val="28"/>
          <w:szCs w:val="28"/>
        </w:rPr>
        <w:t xml:space="preserve">Для проведения исследования образовательной среды в качестве диагностического инструментария мы использовали 2 методики </w:t>
      </w:r>
      <w:proofErr w:type="spellStart"/>
      <w:r w:rsidRPr="00B379AF">
        <w:rPr>
          <w:color w:val="000000"/>
          <w:sz w:val="28"/>
          <w:szCs w:val="28"/>
        </w:rPr>
        <w:t>Ясвина</w:t>
      </w:r>
      <w:proofErr w:type="spellEnd"/>
      <w:r w:rsidRPr="00B379AF">
        <w:rPr>
          <w:color w:val="000000"/>
          <w:sz w:val="28"/>
          <w:szCs w:val="28"/>
        </w:rPr>
        <w:t xml:space="preserve"> В.А.</w:t>
      </w:r>
      <w:r w:rsidRPr="0040707E">
        <w:rPr>
          <w:rFonts w:asciiTheme="minorHAnsi" w:eastAsiaTheme="minorEastAsia" w:hAnsiTheme="minorHAnsi" w:cstheme="minorBidi"/>
          <w:color w:val="000000"/>
          <w:sz w:val="28"/>
          <w:szCs w:val="28"/>
        </w:rPr>
        <w:t xml:space="preserve"> </w:t>
      </w:r>
    </w:p>
    <w:p w:rsidR="0020309F" w:rsidRPr="00B379AF" w:rsidRDefault="0020309F" w:rsidP="0020309F">
      <w:pPr>
        <w:pStyle w:val="a9"/>
        <w:numPr>
          <w:ilvl w:val="0"/>
          <w:numId w:val="36"/>
        </w:numPr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B379AF">
        <w:rPr>
          <w:color w:val="000000"/>
          <w:sz w:val="28"/>
          <w:szCs w:val="28"/>
        </w:rPr>
        <w:t>методика векторного моделирования образовательной среды (определение модальности среды);</w:t>
      </w:r>
    </w:p>
    <w:p w:rsidR="0020309F" w:rsidRPr="00B379AF" w:rsidRDefault="0020309F" w:rsidP="0020309F">
      <w:pPr>
        <w:pStyle w:val="a9"/>
        <w:numPr>
          <w:ilvl w:val="0"/>
          <w:numId w:val="36"/>
        </w:numPr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B379AF">
        <w:rPr>
          <w:color w:val="000000"/>
          <w:sz w:val="28"/>
          <w:szCs w:val="28"/>
        </w:rPr>
        <w:t xml:space="preserve">количественная оценка параметров среды. 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B379AF">
        <w:rPr>
          <w:color w:val="000000"/>
          <w:sz w:val="28"/>
          <w:szCs w:val="28"/>
        </w:rPr>
        <w:t xml:space="preserve"> В качестве экспертов образовательной среды МДОУ </w:t>
      </w:r>
      <w:proofErr w:type="gramStart"/>
      <w:r w:rsidRPr="00B379AF">
        <w:rPr>
          <w:color w:val="000000"/>
          <w:sz w:val="28"/>
          <w:szCs w:val="28"/>
        </w:rPr>
        <w:t>выступали  субъекты</w:t>
      </w:r>
      <w:proofErr w:type="gramEnd"/>
      <w:r w:rsidRPr="00B379AF">
        <w:rPr>
          <w:color w:val="000000"/>
          <w:sz w:val="28"/>
          <w:szCs w:val="28"/>
        </w:rPr>
        <w:t xml:space="preserve"> образовательных отношений (в нашем случае это были родители, педагоги, администрация).  Респондентам было предложено ответить на диагностические вопросы методики, опираясь на свои представления об образовательной организации и любую значимую для них информацию. 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B379AF">
        <w:rPr>
          <w:color w:val="000000"/>
          <w:sz w:val="28"/>
          <w:szCs w:val="28"/>
        </w:rPr>
        <w:t xml:space="preserve">Полученные результаты </w:t>
      </w:r>
      <w:r>
        <w:rPr>
          <w:color w:val="000000"/>
          <w:sz w:val="28"/>
          <w:szCs w:val="28"/>
        </w:rPr>
        <w:t>мнений всех членов экспертных групп</w:t>
      </w:r>
      <w:r w:rsidRPr="00B379AF">
        <w:rPr>
          <w:color w:val="000000"/>
          <w:sz w:val="28"/>
          <w:szCs w:val="28"/>
        </w:rPr>
        <w:t xml:space="preserve"> мы </w:t>
      </w:r>
      <w:proofErr w:type="gramStart"/>
      <w:r w:rsidRPr="00B379AF">
        <w:rPr>
          <w:color w:val="000000"/>
          <w:sz w:val="28"/>
          <w:szCs w:val="28"/>
        </w:rPr>
        <w:t>обработали  статистическим</w:t>
      </w:r>
      <w:proofErr w:type="gramEnd"/>
      <w:r w:rsidRPr="00B379AF">
        <w:rPr>
          <w:color w:val="000000"/>
          <w:sz w:val="28"/>
          <w:szCs w:val="28"/>
        </w:rPr>
        <w:t xml:space="preserve"> путём и получили усреднённые показатели.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B379A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реальном образовательном учреждении, представленные</w:t>
      </w:r>
      <w:r w:rsidRPr="00B379AF">
        <w:rPr>
          <w:color w:val="000000"/>
          <w:sz w:val="28"/>
          <w:szCs w:val="28"/>
        </w:rPr>
        <w:t xml:space="preserve"> выше </w:t>
      </w:r>
      <w:r>
        <w:rPr>
          <w:color w:val="000000"/>
          <w:sz w:val="28"/>
          <w:szCs w:val="28"/>
        </w:rPr>
        <w:t>4 типа</w:t>
      </w:r>
      <w:r w:rsidRPr="00B379AF">
        <w:rPr>
          <w:color w:val="000000"/>
          <w:sz w:val="28"/>
          <w:szCs w:val="28"/>
        </w:rPr>
        <w:t xml:space="preserve"> образ</w:t>
      </w:r>
      <w:r>
        <w:rPr>
          <w:color w:val="000000"/>
          <w:sz w:val="28"/>
          <w:szCs w:val="28"/>
        </w:rPr>
        <w:t>овательной среды</w:t>
      </w:r>
      <w:r w:rsidRPr="00B379A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как правило, не существую</w:t>
      </w:r>
      <w:r w:rsidRPr="00B379AF">
        <w:rPr>
          <w:color w:val="000000"/>
          <w:sz w:val="28"/>
          <w:szCs w:val="28"/>
        </w:rPr>
        <w:t xml:space="preserve">т в чистом виде, а имеется </w:t>
      </w:r>
      <w:r w:rsidRPr="00B379AF">
        <w:rPr>
          <w:color w:val="000000"/>
          <w:sz w:val="28"/>
          <w:szCs w:val="28"/>
        </w:rPr>
        <w:lastRenderedPageBreak/>
        <w:t xml:space="preserve">определенная доля каждого типа. Используемая нами методика </w:t>
      </w:r>
      <w:proofErr w:type="spellStart"/>
      <w:r>
        <w:rPr>
          <w:color w:val="000000"/>
          <w:sz w:val="28"/>
          <w:szCs w:val="28"/>
        </w:rPr>
        <w:t>Ясвина</w:t>
      </w:r>
      <w:proofErr w:type="spellEnd"/>
      <w:r>
        <w:rPr>
          <w:color w:val="000000"/>
          <w:sz w:val="28"/>
          <w:szCs w:val="28"/>
        </w:rPr>
        <w:t xml:space="preserve"> В.А. </w:t>
      </w:r>
      <w:r w:rsidRPr="00B379AF">
        <w:rPr>
          <w:color w:val="000000"/>
          <w:sz w:val="28"/>
          <w:szCs w:val="28"/>
        </w:rPr>
        <w:t xml:space="preserve">позволяет определить соотношение различных типов образовательных сред. 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B379AF">
        <w:rPr>
          <w:color w:val="000000"/>
          <w:sz w:val="28"/>
          <w:szCs w:val="28"/>
        </w:rPr>
        <w:t xml:space="preserve">В результате усреднения </w:t>
      </w:r>
      <w:proofErr w:type="gramStart"/>
      <w:r w:rsidRPr="00B379AF">
        <w:rPr>
          <w:color w:val="000000"/>
          <w:sz w:val="28"/>
          <w:szCs w:val="28"/>
        </w:rPr>
        <w:t>данных,  полученных</w:t>
      </w:r>
      <w:proofErr w:type="gramEnd"/>
      <w:r w:rsidRPr="00B379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нами </w:t>
      </w:r>
      <w:r w:rsidRPr="00B379AF">
        <w:rPr>
          <w:color w:val="000000"/>
          <w:sz w:val="28"/>
          <w:szCs w:val="28"/>
        </w:rPr>
        <w:t>среди трех групп экспертов</w:t>
      </w:r>
      <w:r>
        <w:rPr>
          <w:color w:val="000000"/>
          <w:sz w:val="28"/>
          <w:szCs w:val="28"/>
        </w:rPr>
        <w:t xml:space="preserve"> (администрация, педагоги, родители),</w:t>
      </w:r>
      <w:r w:rsidRPr="00B379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получены</w:t>
      </w:r>
      <w:r w:rsidRPr="00B379AF">
        <w:rPr>
          <w:color w:val="000000"/>
          <w:sz w:val="28"/>
          <w:szCs w:val="28"/>
        </w:rPr>
        <w:t xml:space="preserve"> числовые значения по двум шкалам «активность-пассивность» и «свобода-зависимость». 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B379AF">
        <w:rPr>
          <w:color w:val="000000"/>
          <w:sz w:val="28"/>
          <w:szCs w:val="28"/>
        </w:rPr>
        <w:t>самую</w:t>
      </w:r>
      <w:proofErr w:type="spellEnd"/>
      <w:r w:rsidRPr="00B379AF">
        <w:rPr>
          <w:color w:val="000000"/>
          <w:sz w:val="28"/>
          <w:szCs w:val="28"/>
        </w:rPr>
        <w:t xml:space="preserve"> высокую долю в характеристике среды нашего ДОУ составляют «карьерная» (36%) и «догматическая» (34%). На доли «творческой» и </w:t>
      </w:r>
      <w:proofErr w:type="gramStart"/>
      <w:r w:rsidRPr="00B379AF">
        <w:rPr>
          <w:color w:val="000000"/>
          <w:sz w:val="28"/>
          <w:szCs w:val="28"/>
        </w:rPr>
        <w:t>« безмятежной</w:t>
      </w:r>
      <w:proofErr w:type="gramEnd"/>
      <w:r w:rsidRPr="00B379AF">
        <w:rPr>
          <w:color w:val="000000"/>
          <w:sz w:val="28"/>
          <w:szCs w:val="28"/>
        </w:rPr>
        <w:t xml:space="preserve"> среды» приходится 16%  и 15% соответственно.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center"/>
        <w:rPr>
          <w:color w:val="000000"/>
          <w:sz w:val="28"/>
          <w:szCs w:val="28"/>
        </w:rPr>
      </w:pP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proofErr w:type="gramStart"/>
      <w:r>
        <w:rPr>
          <w:color w:val="000000"/>
          <w:sz w:val="28"/>
          <w:szCs w:val="28"/>
        </w:rPr>
        <w:t>теории  Лесгафта</w:t>
      </w:r>
      <w:proofErr w:type="gramEnd"/>
      <w:r>
        <w:rPr>
          <w:color w:val="000000"/>
          <w:sz w:val="28"/>
          <w:szCs w:val="28"/>
        </w:rPr>
        <w:t xml:space="preserve"> П.Ф.</w:t>
      </w:r>
      <w:r w:rsidRPr="00A630CE">
        <w:rPr>
          <w:sz w:val="28"/>
          <w:szCs w:val="28"/>
        </w:rPr>
        <w:t xml:space="preserve"> </w:t>
      </w:r>
      <w:r w:rsidRPr="00B379AF">
        <w:rPr>
          <w:color w:val="000000"/>
          <w:sz w:val="28"/>
          <w:szCs w:val="28"/>
        </w:rPr>
        <w:t>существует взаимосвязь определенного типа личностного развития ребенка с соответствующим типом педагогической среды</w:t>
      </w:r>
      <w:r>
        <w:rPr>
          <w:color w:val="000000"/>
          <w:sz w:val="28"/>
          <w:szCs w:val="28"/>
        </w:rPr>
        <w:t>. Лесгафтом П.Ф.  были выделено шесть «школьных типов»: «лицемерный», «честолюбивый», «добродушный», «</w:t>
      </w:r>
      <w:r w:rsidRPr="00B379AF">
        <w:rPr>
          <w:color w:val="000000"/>
          <w:sz w:val="28"/>
          <w:szCs w:val="28"/>
        </w:rPr>
        <w:t>забитый</w:t>
      </w:r>
      <w:r>
        <w:rPr>
          <w:color w:val="000000"/>
          <w:sz w:val="28"/>
          <w:szCs w:val="28"/>
        </w:rPr>
        <w:t>-мягкий»</w:t>
      </w:r>
      <w:r w:rsidRPr="00B379A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«забитый-злостный», «угнетенный»</w:t>
      </w:r>
      <w:r w:rsidRPr="00B379AF">
        <w:rPr>
          <w:color w:val="000000"/>
          <w:sz w:val="28"/>
          <w:szCs w:val="28"/>
        </w:rPr>
        <w:t>, а также рассматривался в качес</w:t>
      </w:r>
      <w:r>
        <w:rPr>
          <w:color w:val="000000"/>
          <w:sz w:val="28"/>
          <w:szCs w:val="28"/>
        </w:rPr>
        <w:t>тве педагогически желательного «</w:t>
      </w:r>
      <w:r w:rsidRPr="00B379AF">
        <w:rPr>
          <w:color w:val="000000"/>
          <w:sz w:val="28"/>
          <w:szCs w:val="28"/>
        </w:rPr>
        <w:t>нормальный тип</w:t>
      </w:r>
      <w:r>
        <w:rPr>
          <w:color w:val="000000"/>
          <w:sz w:val="28"/>
          <w:szCs w:val="28"/>
        </w:rPr>
        <w:t xml:space="preserve">» (представляемый в идеале) </w:t>
      </w:r>
    </w:p>
    <w:p w:rsidR="0020309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B379AF">
        <w:rPr>
          <w:color w:val="000000"/>
          <w:sz w:val="28"/>
          <w:szCs w:val="28"/>
        </w:rPr>
        <w:t>Используя методику векторного моделирования образовательной среды, мы определили тип среды МДОУ №3 «</w:t>
      </w:r>
      <w:proofErr w:type="spellStart"/>
      <w:r w:rsidRPr="00B379AF">
        <w:rPr>
          <w:color w:val="000000"/>
          <w:sz w:val="28"/>
          <w:szCs w:val="28"/>
        </w:rPr>
        <w:t>Ивушка</w:t>
      </w:r>
      <w:proofErr w:type="spellEnd"/>
      <w:r w:rsidRPr="00B379AF">
        <w:rPr>
          <w:color w:val="000000"/>
          <w:sz w:val="28"/>
          <w:szCs w:val="28"/>
        </w:rPr>
        <w:t>» как «карьерн</w:t>
      </w:r>
      <w:r>
        <w:rPr>
          <w:color w:val="000000"/>
          <w:sz w:val="28"/>
          <w:szCs w:val="28"/>
        </w:rPr>
        <w:t>ую</w:t>
      </w:r>
      <w:r w:rsidRPr="00B379AF">
        <w:rPr>
          <w:color w:val="000000"/>
          <w:sz w:val="28"/>
          <w:szCs w:val="28"/>
        </w:rPr>
        <w:t xml:space="preserve"> сред</w:t>
      </w:r>
      <w:r>
        <w:rPr>
          <w:color w:val="000000"/>
          <w:sz w:val="28"/>
          <w:szCs w:val="28"/>
        </w:rPr>
        <w:t>у</w:t>
      </w:r>
      <w:r w:rsidRPr="00B379AF">
        <w:rPr>
          <w:color w:val="000000"/>
          <w:sz w:val="28"/>
          <w:szCs w:val="28"/>
        </w:rPr>
        <w:t xml:space="preserve"> активной зависимости». </w:t>
      </w:r>
    </w:p>
    <w:p w:rsidR="0020309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Была</w:t>
      </w:r>
      <w:r w:rsidRPr="00B379AF">
        <w:rPr>
          <w:color w:val="000000"/>
          <w:sz w:val="28"/>
          <w:szCs w:val="28"/>
        </w:rPr>
        <w:t xml:space="preserve"> проведена экспертиза по 12 количественным параметрам оценки образовательной среды согласно методике </w:t>
      </w:r>
      <w:proofErr w:type="spellStart"/>
      <w:r w:rsidRPr="00B379AF">
        <w:rPr>
          <w:color w:val="000000"/>
          <w:sz w:val="28"/>
          <w:szCs w:val="28"/>
        </w:rPr>
        <w:t>Ясвина</w:t>
      </w:r>
      <w:proofErr w:type="spellEnd"/>
      <w:r w:rsidRPr="00B379AF">
        <w:rPr>
          <w:color w:val="000000"/>
          <w:sz w:val="28"/>
          <w:szCs w:val="28"/>
        </w:rPr>
        <w:t xml:space="preserve"> В.А. </w:t>
      </w:r>
      <w:r>
        <w:rPr>
          <w:color w:val="000000"/>
          <w:sz w:val="28"/>
          <w:szCs w:val="28"/>
        </w:rPr>
        <w:t>сделан</w:t>
      </w:r>
      <w:r w:rsidRPr="00B379AF">
        <w:rPr>
          <w:color w:val="000000"/>
          <w:sz w:val="28"/>
          <w:szCs w:val="28"/>
        </w:rPr>
        <w:t xml:space="preserve"> подробный анализ по каждой группе экспертов и поняли, что форма профилей получилась схожей, но числовые значения по многим параметрам у администрации получились ни</w:t>
      </w:r>
      <w:r>
        <w:rPr>
          <w:color w:val="000000"/>
          <w:sz w:val="28"/>
          <w:szCs w:val="28"/>
        </w:rPr>
        <w:t>же, чем у педагогов и родителей.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нами результаты</w:t>
      </w:r>
      <w:r w:rsidRPr="00B379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говорят о </w:t>
      </w:r>
      <w:r w:rsidRPr="00B379AF">
        <w:rPr>
          <w:color w:val="000000"/>
          <w:sz w:val="28"/>
          <w:szCs w:val="28"/>
        </w:rPr>
        <w:t>высок</w:t>
      </w:r>
      <w:r>
        <w:rPr>
          <w:color w:val="000000"/>
          <w:sz w:val="28"/>
          <w:szCs w:val="28"/>
        </w:rPr>
        <w:t>о</w:t>
      </w:r>
      <w:r w:rsidRPr="00B379AF">
        <w:rPr>
          <w:color w:val="000000"/>
          <w:sz w:val="28"/>
          <w:szCs w:val="28"/>
        </w:rPr>
        <w:t>м уровн</w:t>
      </w:r>
      <w:r>
        <w:rPr>
          <w:color w:val="000000"/>
          <w:sz w:val="28"/>
          <w:szCs w:val="28"/>
        </w:rPr>
        <w:t>е</w:t>
      </w:r>
      <w:r w:rsidRPr="00B379AF">
        <w:rPr>
          <w:color w:val="000000"/>
          <w:sz w:val="28"/>
          <w:szCs w:val="28"/>
        </w:rPr>
        <w:t xml:space="preserve"> знаний административной команды по проблеме исследования и </w:t>
      </w:r>
      <w:proofErr w:type="gramStart"/>
      <w:r w:rsidRPr="00B379AF">
        <w:rPr>
          <w:color w:val="000000"/>
          <w:sz w:val="28"/>
          <w:szCs w:val="28"/>
        </w:rPr>
        <w:t>высоким уровнем критического мышления</w:t>
      </w:r>
      <w:proofErr w:type="gramEnd"/>
      <w:r w:rsidRPr="00B379AF">
        <w:rPr>
          <w:color w:val="000000"/>
          <w:sz w:val="28"/>
          <w:szCs w:val="28"/>
        </w:rPr>
        <w:t xml:space="preserve"> и объективностью оценивания.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center"/>
        <w:rPr>
          <w:color w:val="000000"/>
          <w:sz w:val="28"/>
          <w:szCs w:val="28"/>
        </w:rPr>
      </w:pPr>
    </w:p>
    <w:p w:rsidR="0020309F" w:rsidRPr="00B379AF" w:rsidRDefault="00AB48F2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0309F" w:rsidRPr="00B379AF">
        <w:rPr>
          <w:color w:val="000000"/>
          <w:sz w:val="28"/>
          <w:szCs w:val="28"/>
        </w:rPr>
        <w:t xml:space="preserve">лубокий и всесторонний анализ образовательной среды ДОУ помог нам сделать вывод: </w:t>
      </w:r>
      <w:r w:rsidR="0020309F">
        <w:rPr>
          <w:color w:val="000000"/>
          <w:sz w:val="28"/>
          <w:szCs w:val="28"/>
        </w:rPr>
        <w:t>с</w:t>
      </w:r>
      <w:r w:rsidR="0020309F" w:rsidRPr="00B379AF">
        <w:rPr>
          <w:color w:val="000000"/>
          <w:sz w:val="28"/>
          <w:szCs w:val="28"/>
        </w:rPr>
        <w:t>уществующая в МДОУ №3 «</w:t>
      </w:r>
      <w:proofErr w:type="spellStart"/>
      <w:r w:rsidR="0020309F" w:rsidRPr="00B379AF">
        <w:rPr>
          <w:color w:val="000000"/>
          <w:sz w:val="28"/>
          <w:szCs w:val="28"/>
        </w:rPr>
        <w:t>Ивушка</w:t>
      </w:r>
      <w:proofErr w:type="spellEnd"/>
      <w:r w:rsidR="0020309F" w:rsidRPr="00B379AF">
        <w:rPr>
          <w:color w:val="000000"/>
          <w:sz w:val="28"/>
          <w:szCs w:val="28"/>
        </w:rPr>
        <w:t>» ЯМР образовательная среда</w:t>
      </w:r>
      <w:r w:rsidR="0020309F">
        <w:rPr>
          <w:color w:val="000000"/>
          <w:sz w:val="28"/>
          <w:szCs w:val="28"/>
        </w:rPr>
        <w:t xml:space="preserve"> требует изменений</w:t>
      </w:r>
      <w:r w:rsidR="0020309F" w:rsidRPr="00B379AF">
        <w:rPr>
          <w:color w:val="000000"/>
          <w:sz w:val="28"/>
          <w:szCs w:val="28"/>
        </w:rPr>
        <w:t xml:space="preserve">. 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B379AF">
        <w:rPr>
          <w:color w:val="000000"/>
          <w:sz w:val="28"/>
          <w:szCs w:val="28"/>
        </w:rPr>
        <w:t xml:space="preserve">В ходе диагностики выявлены  </w:t>
      </w:r>
      <w:r>
        <w:rPr>
          <w:color w:val="000000"/>
          <w:sz w:val="28"/>
          <w:szCs w:val="28"/>
        </w:rPr>
        <w:t xml:space="preserve"> и </w:t>
      </w:r>
      <w:r w:rsidRPr="00B379AF">
        <w:rPr>
          <w:color w:val="000000"/>
          <w:sz w:val="28"/>
          <w:szCs w:val="28"/>
        </w:rPr>
        <w:t xml:space="preserve">ключевые проблемы, которые стали для нас сигналом к действиям по изменению среды, </w:t>
      </w:r>
      <w:proofErr w:type="gramStart"/>
      <w:r w:rsidRPr="00B379AF">
        <w:rPr>
          <w:color w:val="000000"/>
          <w:sz w:val="28"/>
          <w:szCs w:val="28"/>
        </w:rPr>
        <w:t>которые  отразились</w:t>
      </w:r>
      <w:proofErr w:type="gramEnd"/>
      <w:r w:rsidRPr="00B379AF">
        <w:rPr>
          <w:color w:val="000000"/>
          <w:sz w:val="28"/>
          <w:szCs w:val="28"/>
        </w:rPr>
        <w:t xml:space="preserve"> в нашем проекте по созданию ЛРОС.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B379AF">
        <w:rPr>
          <w:color w:val="000000"/>
          <w:sz w:val="28"/>
          <w:szCs w:val="28"/>
        </w:rPr>
        <w:t xml:space="preserve">Сопоставляя существующую и идеальную модели образовательной </w:t>
      </w:r>
      <w:proofErr w:type="gramStart"/>
      <w:r w:rsidRPr="00B379AF">
        <w:rPr>
          <w:color w:val="000000"/>
          <w:sz w:val="28"/>
          <w:szCs w:val="28"/>
        </w:rPr>
        <w:t>среды,  выдел</w:t>
      </w:r>
      <w:r>
        <w:rPr>
          <w:color w:val="000000"/>
          <w:sz w:val="28"/>
          <w:szCs w:val="28"/>
        </w:rPr>
        <w:t>ены</w:t>
      </w:r>
      <w:proofErr w:type="gramEnd"/>
      <w:r w:rsidRPr="00B379AF">
        <w:rPr>
          <w:color w:val="000000"/>
          <w:sz w:val="28"/>
          <w:szCs w:val="28"/>
        </w:rPr>
        <w:t xml:space="preserve"> основные ориентиры для построения личностно-развивающей образовательной среды в МДОУ №3 «</w:t>
      </w:r>
      <w:proofErr w:type="spellStart"/>
      <w:r w:rsidRPr="00B379AF">
        <w:rPr>
          <w:color w:val="000000"/>
          <w:sz w:val="28"/>
          <w:szCs w:val="28"/>
        </w:rPr>
        <w:t>Ивушка</w:t>
      </w:r>
      <w:proofErr w:type="spellEnd"/>
      <w:r w:rsidRPr="00B379AF">
        <w:rPr>
          <w:color w:val="000000"/>
          <w:sz w:val="28"/>
          <w:szCs w:val="28"/>
        </w:rPr>
        <w:t>» ЯМР: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B379AF">
        <w:rPr>
          <w:color w:val="000000"/>
          <w:sz w:val="28"/>
          <w:szCs w:val="28"/>
        </w:rPr>
        <w:t>1. обеспечение условий для усиления доли «творческой среды», за счет уменьшения долей «карьерной» и «догматической» сред. Это значит увеличение показателей по осям «свободы» и «активности» (развитие в данной среде возможностей для свободного развития ребенка и развития его активности). Также необходимо увеличение доли «безмятежной» среды, в которой ребёнок может мечтать, строить свой образ желаемого будущего.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</w:t>
      </w:r>
      <w:r w:rsidRPr="00B379AF">
        <w:rPr>
          <w:color w:val="000000"/>
          <w:sz w:val="28"/>
          <w:szCs w:val="28"/>
        </w:rPr>
        <w:t>беспечение условий для планомерного повышения показателей всех количественных параметров среды, особенно увеличение показателей по параметрам, которые</w:t>
      </w:r>
      <w:r>
        <w:rPr>
          <w:color w:val="000000"/>
          <w:sz w:val="28"/>
          <w:szCs w:val="28"/>
        </w:rPr>
        <w:t xml:space="preserve"> имеют наиболее низкие значения</w:t>
      </w:r>
      <w:r w:rsidRPr="00B379AF">
        <w:rPr>
          <w:color w:val="000000"/>
          <w:sz w:val="28"/>
          <w:szCs w:val="28"/>
        </w:rPr>
        <w:t>.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B379AF">
        <w:rPr>
          <w:color w:val="000000"/>
          <w:sz w:val="28"/>
          <w:szCs w:val="28"/>
        </w:rPr>
        <w:lastRenderedPageBreak/>
        <w:t xml:space="preserve">3. Ориентация на «нормальный тип» ребенка </w:t>
      </w:r>
      <w:r w:rsidRPr="00B62C1A">
        <w:rPr>
          <w:color w:val="000000"/>
          <w:sz w:val="28"/>
          <w:szCs w:val="28"/>
        </w:rPr>
        <w:t>(</w:t>
      </w:r>
      <w:r w:rsidRPr="00B379AF">
        <w:rPr>
          <w:color w:val="000000"/>
          <w:sz w:val="28"/>
          <w:szCs w:val="28"/>
        </w:rPr>
        <w:t>по Лесгафту П.Ф.</w:t>
      </w:r>
      <w:r w:rsidRPr="00B62C1A">
        <w:rPr>
          <w:color w:val="000000"/>
          <w:sz w:val="28"/>
          <w:szCs w:val="28"/>
        </w:rPr>
        <w:t>)</w:t>
      </w:r>
      <w:r w:rsidRPr="00B379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 w:rsidRPr="00B379AF">
        <w:rPr>
          <w:color w:val="000000"/>
          <w:sz w:val="28"/>
          <w:szCs w:val="28"/>
        </w:rPr>
        <w:t>оспитание активного, самостоятельного, инициативного</w:t>
      </w:r>
      <w:r w:rsidRPr="00B379AF">
        <w:rPr>
          <w:b/>
          <w:color w:val="000000"/>
          <w:sz w:val="28"/>
          <w:szCs w:val="28"/>
        </w:rPr>
        <w:t xml:space="preserve">, </w:t>
      </w:r>
      <w:r w:rsidRPr="00B379AF">
        <w:rPr>
          <w:color w:val="000000"/>
          <w:sz w:val="28"/>
          <w:szCs w:val="28"/>
        </w:rPr>
        <w:t>креативно мыслящего, эмоционально развитого современного ребенка.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B379AF">
        <w:rPr>
          <w:color w:val="000000"/>
          <w:sz w:val="28"/>
          <w:szCs w:val="28"/>
        </w:rPr>
        <w:t xml:space="preserve">Опираясь на исследование и проектирование </w:t>
      </w:r>
      <w:proofErr w:type="gramStart"/>
      <w:r w:rsidRPr="00B379AF">
        <w:rPr>
          <w:color w:val="000000"/>
          <w:sz w:val="28"/>
          <w:szCs w:val="28"/>
        </w:rPr>
        <w:t xml:space="preserve">среды, </w:t>
      </w:r>
      <w:r>
        <w:rPr>
          <w:color w:val="000000"/>
          <w:sz w:val="28"/>
          <w:szCs w:val="28"/>
        </w:rPr>
        <w:t xml:space="preserve"> сформулирована</w:t>
      </w:r>
      <w:proofErr w:type="gramEnd"/>
      <w:r w:rsidRPr="00B379AF">
        <w:rPr>
          <w:color w:val="000000"/>
          <w:sz w:val="28"/>
          <w:szCs w:val="28"/>
        </w:rPr>
        <w:t xml:space="preserve"> </w:t>
      </w:r>
      <w:r w:rsidRPr="00B379AF">
        <w:rPr>
          <w:b/>
          <w:color w:val="000000"/>
          <w:sz w:val="28"/>
          <w:szCs w:val="28"/>
        </w:rPr>
        <w:t>цель проекта:</w:t>
      </w:r>
      <w:r w:rsidRPr="00B379AF">
        <w:rPr>
          <w:color w:val="000000"/>
          <w:sz w:val="28"/>
          <w:szCs w:val="28"/>
        </w:rPr>
        <w:t xml:space="preserve">  превращение среды условий в среду возможностей для всех участников образовательных отношений; трансформация существующей среды в личностно-развивающую образовательную среду с доминантой среды «творческого» типа в сочетании ее с элементами «карьерной» и «безмятежной» среды, что сможет обеспечить развитие и социализацию детей с различными образовательными потребностями.</w:t>
      </w:r>
    </w:p>
    <w:p w:rsidR="0020309F" w:rsidRPr="00B379AF" w:rsidRDefault="0020309F" w:rsidP="0020309F">
      <w:pPr>
        <w:pStyle w:val="a9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B379AF">
        <w:rPr>
          <w:color w:val="000000"/>
          <w:sz w:val="28"/>
          <w:szCs w:val="28"/>
        </w:rPr>
        <w:t>В проекте запланировано создание центра мониторинга на базе МДОУ, работа которого позволит нам отследить дальнейшие изменения образовательной среды нашего МДОУ.</w:t>
      </w:r>
    </w:p>
    <w:p w:rsidR="0020309F" w:rsidRPr="002E53C5" w:rsidRDefault="0020309F" w:rsidP="00625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775" w:rsidRDefault="00625775" w:rsidP="002E5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40667" w:rsidRDefault="00740667" w:rsidP="00AB48F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3</w:t>
      </w:r>
    </w:p>
    <w:p w:rsidR="00740667" w:rsidRDefault="00740667" w:rsidP="00AB48F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B48F2" w:rsidRDefault="00740667" w:rsidP="00AB48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B48F2">
        <w:rPr>
          <w:rFonts w:ascii="Times New Roman" w:hAnsi="Times New Roman" w:cs="Times New Roman"/>
          <w:b/>
          <w:sz w:val="28"/>
          <w:szCs w:val="28"/>
        </w:rPr>
        <w:t xml:space="preserve">остоялось </w:t>
      </w:r>
      <w:r w:rsidR="00AB48F2">
        <w:rPr>
          <w:rFonts w:ascii="Times New Roman" w:hAnsi="Times New Roman" w:cs="Times New Roman"/>
          <w:sz w:val="28"/>
          <w:szCs w:val="28"/>
        </w:rPr>
        <w:t>коллективное проектирование по группам.</w:t>
      </w:r>
    </w:p>
    <w:p w:rsidR="00930309" w:rsidRDefault="00930309" w:rsidP="00AB48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8F2" w:rsidRDefault="00AB48F2" w:rsidP="00AB48F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Состоялось о</w:t>
      </w:r>
      <w:r w:rsidRPr="00467369">
        <w:rPr>
          <w:rFonts w:ascii="Times New Roman" w:hAnsi="Times New Roman" w:cs="Times New Roman"/>
          <w:sz w:val="28"/>
          <w:szCs w:val="28"/>
        </w:rPr>
        <w:t>бсуждение и наполнение ДОРОЖНОЙ КАРТЫ проекта</w:t>
      </w:r>
    </w:p>
    <w:p w:rsidR="00AB48F2" w:rsidRDefault="00AB48F2" w:rsidP="00AB48F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направлениям.</w:t>
      </w:r>
    </w:p>
    <w:p w:rsidR="00AB48F2" w:rsidRDefault="00AB48F2" w:rsidP="00AB48F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48F2" w:rsidRPr="00A64657" w:rsidRDefault="00AB48F2" w:rsidP="00AB48F2">
      <w:pPr>
        <w:pStyle w:val="a3"/>
        <w:spacing w:line="240" w:lineRule="atLeast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ВНИМАНИЕ – ДЕТИ!</w:t>
      </w:r>
    </w:p>
    <w:p w:rsidR="00AB48F2" w:rsidRPr="00A64657" w:rsidRDefault="00AB48F2" w:rsidP="00AB48F2">
      <w:pPr>
        <w:pStyle w:val="a3"/>
        <w:spacing w:line="240" w:lineRule="atLeast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Направление 2.  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ПЕДАГОГ БУДУЩЕГО.</w:t>
      </w:r>
    </w:p>
    <w:p w:rsidR="00AB48F2" w:rsidRPr="00A64657" w:rsidRDefault="00AB48F2" w:rsidP="00AB48F2">
      <w:pPr>
        <w:pStyle w:val="a3"/>
        <w:spacing w:line="240" w:lineRule="atLeast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3. ПАРТНЕРЫ.</w:t>
      </w:r>
    </w:p>
    <w:p w:rsidR="00AB48F2" w:rsidRPr="00A64657" w:rsidRDefault="00AB48F2" w:rsidP="00AB48F2">
      <w:pPr>
        <w:pStyle w:val="a3"/>
        <w:spacing w:line="240" w:lineRule="atLeast"/>
        <w:ind w:left="-14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4. ПРОСТРАНС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ВЕННАЯ СРЕДА</w:t>
      </w:r>
    </w:p>
    <w:p w:rsidR="00AB48F2" w:rsidRDefault="00AB48F2" w:rsidP="00AB48F2">
      <w:pPr>
        <w:pStyle w:val="a3"/>
        <w:spacing w:line="240" w:lineRule="atLeast"/>
        <w:ind w:left="-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5. 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A64657">
        <w:rPr>
          <w:rFonts w:ascii="Times New Roman" w:hAnsi="Times New Roman" w:cs="Times New Roman"/>
          <w:b/>
          <w:sz w:val="28"/>
          <w:szCs w:val="28"/>
          <w:lang w:eastAsia="ru-RU"/>
        </w:rPr>
        <w:t>МАНДА</w:t>
      </w:r>
    </w:p>
    <w:p w:rsidR="00AB48F2" w:rsidRDefault="00AB48F2" w:rsidP="00AB48F2">
      <w:pPr>
        <w:pStyle w:val="a3"/>
        <w:spacing w:line="240" w:lineRule="atLeast"/>
        <w:ind w:left="-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48F2" w:rsidRPr="00A64657" w:rsidRDefault="00AB48F2" w:rsidP="00AB48F2">
      <w:pPr>
        <w:pStyle w:val="a3"/>
        <w:spacing w:line="240" w:lineRule="atLeast"/>
        <w:ind w:left="-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Группы предоставили материалы, которые вошли в дорожную карту проекта и матрицу кадров проекта.</w:t>
      </w:r>
    </w:p>
    <w:p w:rsidR="00AB48F2" w:rsidRDefault="00AB48F2" w:rsidP="00AB48F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48F2" w:rsidRDefault="00AB48F2" w:rsidP="00AB48F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4 вопросу: Слушали </w:t>
      </w:r>
      <w:r w:rsidRPr="00AB48F2">
        <w:rPr>
          <w:rFonts w:ascii="Times New Roman" w:hAnsi="Times New Roman" w:cs="Times New Roman"/>
          <w:b/>
          <w:sz w:val="28"/>
          <w:szCs w:val="28"/>
        </w:rPr>
        <w:t>Константинову В.Г.</w:t>
      </w:r>
    </w:p>
    <w:p w:rsidR="00AB48F2" w:rsidRDefault="00AB48F2" w:rsidP="00AB48F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</w:t>
      </w:r>
      <w:r w:rsidRPr="00467369">
        <w:rPr>
          <w:rFonts w:ascii="Times New Roman" w:hAnsi="Times New Roman" w:cs="Times New Roman"/>
          <w:sz w:val="28"/>
          <w:szCs w:val="28"/>
        </w:rPr>
        <w:t>апуск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7369">
        <w:rPr>
          <w:rFonts w:ascii="Times New Roman" w:hAnsi="Times New Roman" w:cs="Times New Roman"/>
          <w:sz w:val="28"/>
          <w:szCs w:val="28"/>
        </w:rPr>
        <w:t xml:space="preserve"> социально-значимого проекта «Пишем КНИГУ ПАМЯТИ вместе» (Том 2. «Трудовая доблесть»)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8F2" w:rsidRPr="00467369" w:rsidRDefault="00AB48F2" w:rsidP="00AB48F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высказали мнение о сотрудничестве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школой и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B48F2" w:rsidRPr="00467369" w:rsidRDefault="00AB48F2" w:rsidP="00AB4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309" w:rsidRDefault="00930309" w:rsidP="009303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B48F2" w:rsidRPr="00AB48F2" w:rsidRDefault="00AB48F2" w:rsidP="00AB48F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5 вопросу </w:t>
      </w:r>
      <w:r w:rsidRPr="00AB48F2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Царькову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С.Г. </w:t>
      </w:r>
      <w:r w:rsidRPr="00AB48F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spellStart"/>
      <w:r w:rsidRPr="00AB48F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B48F2">
        <w:rPr>
          <w:rFonts w:ascii="Times New Roman" w:hAnsi="Times New Roman" w:cs="Times New Roman"/>
          <w:sz w:val="28"/>
          <w:szCs w:val="28"/>
        </w:rPr>
        <w:t xml:space="preserve"> МДОУ за 2020 год. Результаты сформированы в отчет и размещены на сайте МДОУ №3 «</w:t>
      </w:r>
      <w:proofErr w:type="spellStart"/>
      <w:r w:rsidRPr="00AB48F2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AB48F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B48F2">
        <w:rPr>
          <w:rFonts w:ascii="Times New Roman" w:hAnsi="Times New Roman" w:cs="Times New Roman"/>
          <w:sz w:val="28"/>
          <w:szCs w:val="28"/>
        </w:rPr>
        <w:t>ЯМР..</w:t>
      </w:r>
      <w:proofErr w:type="gramEnd"/>
    </w:p>
    <w:p w:rsidR="00AB48F2" w:rsidRPr="00AB48F2" w:rsidRDefault="00AB48F2" w:rsidP="00AB48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30309" w:rsidRPr="00930309" w:rsidRDefault="00AB48F2" w:rsidP="00AB48F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6 вопросу с</w:t>
      </w:r>
      <w:r w:rsidR="00930309">
        <w:rPr>
          <w:rFonts w:ascii="Times New Roman" w:hAnsi="Times New Roman" w:cs="Times New Roman"/>
          <w:b/>
          <w:sz w:val="28"/>
          <w:szCs w:val="28"/>
        </w:rPr>
        <w:t>лушали Константинову В.Г.</w:t>
      </w:r>
    </w:p>
    <w:p w:rsidR="008C2D3D" w:rsidRDefault="00930309" w:rsidP="008C2D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48F2">
        <w:rPr>
          <w:rFonts w:ascii="Times New Roman" w:hAnsi="Times New Roman" w:cs="Times New Roman"/>
          <w:sz w:val="28"/>
          <w:szCs w:val="28"/>
        </w:rPr>
        <w:t xml:space="preserve"> ходе</w:t>
      </w:r>
      <w:r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AB48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="00B30C1C" w:rsidRPr="003677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0C1C" w:rsidRPr="00367777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B30C1C" w:rsidRPr="00367777">
        <w:rPr>
          <w:rFonts w:ascii="Times New Roman" w:hAnsi="Times New Roman" w:cs="Times New Roman"/>
          <w:sz w:val="28"/>
          <w:szCs w:val="28"/>
        </w:rPr>
        <w:t xml:space="preserve">» </w:t>
      </w:r>
      <w:r w:rsidR="00367777" w:rsidRPr="00367777">
        <w:rPr>
          <w:rFonts w:ascii="Times New Roman" w:hAnsi="Times New Roman" w:cs="Times New Roman"/>
          <w:sz w:val="28"/>
          <w:szCs w:val="28"/>
        </w:rPr>
        <w:t>(в режиме он-</w:t>
      </w:r>
      <w:proofErr w:type="spellStart"/>
      <w:r w:rsidR="00367777" w:rsidRPr="0036777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367777" w:rsidRPr="0036777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67777" w:rsidRPr="00367777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</w:t>
      </w:r>
      <w:r w:rsidR="00367777">
        <w:rPr>
          <w:rFonts w:ascii="Times New Roman" w:hAnsi="Times New Roman" w:cs="Times New Roman"/>
          <w:sz w:val="28"/>
          <w:szCs w:val="28"/>
        </w:rPr>
        <w:t xml:space="preserve"> </w:t>
      </w:r>
      <w:r w:rsidR="00367777" w:rsidRPr="00367777">
        <w:rPr>
          <w:rFonts w:ascii="Times New Roman" w:hAnsi="Times New Roman" w:cs="Times New Roman"/>
          <w:sz w:val="28"/>
          <w:szCs w:val="28"/>
        </w:rPr>
        <w:t>с международным участием</w:t>
      </w:r>
      <w:r w:rsidR="00367777">
        <w:rPr>
          <w:rFonts w:ascii="Times New Roman" w:hAnsi="Times New Roman" w:cs="Times New Roman"/>
          <w:sz w:val="28"/>
          <w:szCs w:val="28"/>
        </w:rPr>
        <w:t xml:space="preserve"> </w:t>
      </w:r>
      <w:r w:rsidR="00367777" w:rsidRPr="00367777">
        <w:rPr>
          <w:rFonts w:ascii="Times New Roman" w:hAnsi="Times New Roman" w:cs="Times New Roman"/>
          <w:sz w:val="28"/>
          <w:szCs w:val="28"/>
        </w:rPr>
        <w:t xml:space="preserve">«Формирование психологически </w:t>
      </w:r>
      <w:proofErr w:type="gramStart"/>
      <w:r w:rsidR="00367777" w:rsidRPr="00367777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="00367777">
        <w:rPr>
          <w:rFonts w:ascii="Times New Roman" w:hAnsi="Times New Roman" w:cs="Times New Roman"/>
          <w:sz w:val="28"/>
          <w:szCs w:val="28"/>
        </w:rPr>
        <w:t xml:space="preserve"> </w:t>
      </w:r>
      <w:r w:rsidR="00367777" w:rsidRPr="003677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67777" w:rsidRPr="00367777">
        <w:rPr>
          <w:rFonts w:ascii="Times New Roman" w:hAnsi="Times New Roman" w:cs="Times New Roman"/>
          <w:sz w:val="28"/>
          <w:szCs w:val="28"/>
        </w:rPr>
        <w:t xml:space="preserve"> безопасной  образовательной среды  в сельской школе» </w:t>
      </w:r>
      <w:r w:rsidR="00367777">
        <w:rPr>
          <w:rFonts w:ascii="Times New Roman" w:hAnsi="Times New Roman" w:cs="Times New Roman"/>
          <w:sz w:val="28"/>
          <w:szCs w:val="28"/>
        </w:rPr>
        <w:t>(</w:t>
      </w:r>
      <w:r w:rsidR="00367777" w:rsidRPr="00367777">
        <w:rPr>
          <w:rFonts w:ascii="Times New Roman" w:hAnsi="Times New Roman" w:cs="Times New Roman"/>
          <w:sz w:val="28"/>
          <w:szCs w:val="28"/>
        </w:rPr>
        <w:t>секци</w:t>
      </w:r>
      <w:r w:rsidR="00367777">
        <w:rPr>
          <w:rFonts w:ascii="Times New Roman" w:hAnsi="Times New Roman" w:cs="Times New Roman"/>
          <w:sz w:val="28"/>
          <w:szCs w:val="28"/>
        </w:rPr>
        <w:t>я</w:t>
      </w:r>
      <w:r w:rsidR="00367777" w:rsidRPr="00367777">
        <w:rPr>
          <w:rFonts w:ascii="Times New Roman" w:hAnsi="Times New Roman" w:cs="Times New Roman"/>
          <w:sz w:val="28"/>
          <w:szCs w:val="28"/>
        </w:rPr>
        <w:t xml:space="preserve"> №6</w:t>
      </w:r>
      <w:r w:rsidR="00AB48F2">
        <w:rPr>
          <w:rFonts w:ascii="Times New Roman" w:hAnsi="Times New Roman" w:cs="Times New Roman"/>
          <w:sz w:val="28"/>
          <w:szCs w:val="28"/>
        </w:rPr>
        <w:t xml:space="preserve">, секция №4, </w:t>
      </w:r>
      <w:r w:rsidR="00AB48F2">
        <w:rPr>
          <w:rFonts w:ascii="Times New Roman" w:hAnsi="Times New Roman" w:cs="Times New Roman"/>
          <w:sz w:val="28"/>
          <w:szCs w:val="28"/>
        </w:rPr>
        <w:lastRenderedPageBreak/>
        <w:t>секция №7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740667">
        <w:rPr>
          <w:rFonts w:ascii="Times New Roman" w:hAnsi="Times New Roman" w:cs="Times New Roman"/>
          <w:sz w:val="28"/>
          <w:szCs w:val="28"/>
        </w:rPr>
        <w:t>Заяв</w:t>
      </w:r>
      <w:r w:rsidR="00AB48F2">
        <w:rPr>
          <w:rFonts w:ascii="Times New Roman" w:hAnsi="Times New Roman" w:cs="Times New Roman"/>
          <w:sz w:val="28"/>
          <w:szCs w:val="28"/>
        </w:rPr>
        <w:t xml:space="preserve">лены 6 педагогов </w:t>
      </w:r>
      <w:r w:rsidR="00740667">
        <w:rPr>
          <w:rFonts w:ascii="Times New Roman" w:hAnsi="Times New Roman" w:cs="Times New Roman"/>
          <w:sz w:val="28"/>
          <w:szCs w:val="28"/>
        </w:rPr>
        <w:t xml:space="preserve">на выступления (Веселова О.Ю., </w:t>
      </w:r>
      <w:proofErr w:type="spellStart"/>
      <w:r w:rsidR="00740667">
        <w:rPr>
          <w:rFonts w:ascii="Times New Roman" w:hAnsi="Times New Roman" w:cs="Times New Roman"/>
          <w:sz w:val="28"/>
          <w:szCs w:val="28"/>
        </w:rPr>
        <w:t>Хазиева</w:t>
      </w:r>
      <w:proofErr w:type="spellEnd"/>
      <w:r w:rsidR="00740667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="00740667"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 w:rsidR="00740667">
        <w:rPr>
          <w:rFonts w:ascii="Times New Roman" w:hAnsi="Times New Roman" w:cs="Times New Roman"/>
          <w:sz w:val="28"/>
          <w:szCs w:val="28"/>
        </w:rPr>
        <w:t xml:space="preserve"> С.Г., Глазкова Е.В., Новикова Ю.А., </w:t>
      </w:r>
      <w:proofErr w:type="spellStart"/>
      <w:r w:rsidR="00740667">
        <w:rPr>
          <w:rFonts w:ascii="Times New Roman" w:hAnsi="Times New Roman" w:cs="Times New Roman"/>
          <w:sz w:val="28"/>
          <w:szCs w:val="28"/>
        </w:rPr>
        <w:t>Константинолва</w:t>
      </w:r>
      <w:proofErr w:type="spellEnd"/>
      <w:r w:rsidR="00740667">
        <w:rPr>
          <w:rFonts w:ascii="Times New Roman" w:hAnsi="Times New Roman" w:cs="Times New Roman"/>
          <w:sz w:val="28"/>
          <w:szCs w:val="28"/>
        </w:rPr>
        <w:t xml:space="preserve"> В.Г.) </w:t>
      </w:r>
      <w:r w:rsidR="00AB48F2">
        <w:rPr>
          <w:rFonts w:ascii="Times New Roman" w:hAnsi="Times New Roman" w:cs="Times New Roman"/>
          <w:sz w:val="28"/>
          <w:szCs w:val="28"/>
        </w:rPr>
        <w:t xml:space="preserve">и пять публикаций </w:t>
      </w:r>
      <w:r w:rsidR="00740667">
        <w:rPr>
          <w:rFonts w:ascii="Times New Roman" w:hAnsi="Times New Roman" w:cs="Times New Roman"/>
          <w:sz w:val="28"/>
          <w:szCs w:val="28"/>
        </w:rPr>
        <w:t xml:space="preserve">в </w:t>
      </w:r>
      <w:r w:rsidR="00367777">
        <w:rPr>
          <w:rFonts w:ascii="Times New Roman" w:hAnsi="Times New Roman" w:cs="Times New Roman"/>
          <w:sz w:val="28"/>
          <w:szCs w:val="28"/>
        </w:rPr>
        <w:t>сборник конференции</w:t>
      </w:r>
      <w:r w:rsidR="00AB48F2">
        <w:rPr>
          <w:rFonts w:ascii="Times New Roman" w:hAnsi="Times New Roman" w:cs="Times New Roman"/>
          <w:sz w:val="28"/>
          <w:szCs w:val="28"/>
        </w:rPr>
        <w:t>.</w:t>
      </w:r>
    </w:p>
    <w:p w:rsidR="00930309" w:rsidRDefault="00930309" w:rsidP="009303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40667" w:rsidRDefault="00740667" w:rsidP="009303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3048" w:rsidRDefault="002A3048" w:rsidP="00930309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246DE4" w:rsidRPr="00740667" w:rsidRDefault="00246DE4" w:rsidP="00930309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E63BE" w:rsidRDefault="00BE63BE" w:rsidP="00BE63BE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 ПЕДАГОГИЧЕСКОГО СОВЕТА</w:t>
      </w:r>
    </w:p>
    <w:p w:rsidR="00BE63BE" w:rsidRDefault="00BE63BE" w:rsidP="00BE63BE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17.03.2021г.</w:t>
      </w:r>
    </w:p>
    <w:p w:rsidR="00BE63BE" w:rsidRDefault="00BE63BE" w:rsidP="00BE63BE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BE63BE" w:rsidRDefault="00BE63BE" w:rsidP="00BE63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63BE" w:rsidRDefault="00BE63BE" w:rsidP="00BE63BE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Утвердить </w:t>
      </w:r>
      <w:r w:rsidRPr="00FD7593">
        <w:rPr>
          <w:rFonts w:ascii="Times New Roman" w:hAnsi="Times New Roman" w:cs="Times New Roman"/>
          <w:bCs/>
          <w:sz w:val="28"/>
          <w:szCs w:val="28"/>
        </w:rPr>
        <w:t>инновационный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по созданию личностно-развивающей образовательной среды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территория возможностей» (далее – Проект ЛРОС, Проект) с учетом предложений проектировочных команд в качестве стратегического. Педагогический коллектив МДОУ №3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ЯМР включить с состав исполнителей проекта.</w:t>
      </w:r>
    </w:p>
    <w:p w:rsidR="00BE63BE" w:rsidRDefault="00BE63BE" w:rsidP="00BE63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63BE" w:rsidRPr="00FD7593" w:rsidRDefault="00BE63BE" w:rsidP="00BE63BE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227">
        <w:rPr>
          <w:rFonts w:ascii="Times New Roman" w:hAnsi="Times New Roman" w:cs="Times New Roman"/>
          <w:b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Программу развития </w:t>
      </w:r>
      <w:r w:rsidRPr="00FD7593">
        <w:rPr>
          <w:rFonts w:ascii="Times New Roman" w:hAnsi="Times New Roman" w:cs="Times New Roman"/>
          <w:sz w:val="28"/>
          <w:szCs w:val="28"/>
        </w:rPr>
        <w:t xml:space="preserve">Детского сада на ближайшие 3 года </w:t>
      </w:r>
      <w:r>
        <w:rPr>
          <w:rFonts w:ascii="Times New Roman" w:hAnsi="Times New Roman" w:cs="Times New Roman"/>
          <w:sz w:val="28"/>
          <w:szCs w:val="28"/>
        </w:rPr>
        <w:t xml:space="preserve">с учетом подсистем изменений, обозначенных в Проекте ЛРОС (Образовательная подсистема, Организационная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подсистема,  Предметно</w:t>
      </w:r>
      <w:proofErr w:type="gramEnd"/>
      <w:r>
        <w:rPr>
          <w:rFonts w:ascii="Times New Roman" w:hAnsi="Times New Roman" w:cs="Times New Roman"/>
          <w:sz w:val="28"/>
          <w:szCs w:val="28"/>
        </w:rPr>
        <w:t>-пространственная подсистема, Ресурсное обеспечение, Управленческое сопровождение) и направлений Проекта ЛРОС, обозначенных в дорожной карте Проекта:</w:t>
      </w:r>
    </w:p>
    <w:p w:rsidR="00BE63BE" w:rsidRDefault="00BE63BE" w:rsidP="00BE63BE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3BE" w:rsidRDefault="00BE63BE" w:rsidP="00BE63BE">
      <w:pPr>
        <w:pStyle w:val="a3"/>
        <w:numPr>
          <w:ilvl w:val="0"/>
          <w:numId w:val="41"/>
        </w:numPr>
        <w:spacing w:line="240" w:lineRule="atLeast"/>
        <w:ind w:left="297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ВНИМАНИЕ – ДЕТИ!</w:t>
      </w:r>
    </w:p>
    <w:p w:rsidR="00BE63BE" w:rsidRDefault="00BE63BE" w:rsidP="00BE63BE">
      <w:pPr>
        <w:pStyle w:val="a3"/>
        <w:numPr>
          <w:ilvl w:val="0"/>
          <w:numId w:val="41"/>
        </w:numPr>
        <w:spacing w:line="240" w:lineRule="atLeast"/>
        <w:ind w:left="297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 БУДУЩЕГО.</w:t>
      </w:r>
    </w:p>
    <w:p w:rsidR="00BE63BE" w:rsidRDefault="00BE63BE" w:rsidP="00BE63BE">
      <w:pPr>
        <w:pStyle w:val="a3"/>
        <w:numPr>
          <w:ilvl w:val="0"/>
          <w:numId w:val="41"/>
        </w:numPr>
        <w:spacing w:line="240" w:lineRule="atLeast"/>
        <w:ind w:left="297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ПАРТНЕРЫ.</w:t>
      </w:r>
    </w:p>
    <w:p w:rsidR="00BE63BE" w:rsidRDefault="00BE63BE" w:rsidP="00BE63BE">
      <w:pPr>
        <w:pStyle w:val="a3"/>
        <w:numPr>
          <w:ilvl w:val="0"/>
          <w:numId w:val="41"/>
        </w:numPr>
        <w:spacing w:line="240" w:lineRule="atLeast"/>
        <w:ind w:left="297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ПРОСТРАНСТВЕННАЯ СРЕДА</w:t>
      </w:r>
    </w:p>
    <w:p w:rsidR="00BE63BE" w:rsidRDefault="00BE63BE" w:rsidP="00BE63BE">
      <w:pPr>
        <w:pStyle w:val="a3"/>
        <w:numPr>
          <w:ilvl w:val="0"/>
          <w:numId w:val="41"/>
        </w:numPr>
        <w:spacing w:line="240" w:lineRule="atLeast"/>
        <w:ind w:left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КОМАНДА</w:t>
      </w:r>
    </w:p>
    <w:p w:rsidR="00BE63BE" w:rsidRDefault="00BE63BE" w:rsidP="00BE6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3BE" w:rsidRPr="00B808B3" w:rsidRDefault="00BE63BE" w:rsidP="00BE63BE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оценки результатов Проекта </w:t>
      </w:r>
      <w:r>
        <w:rPr>
          <w:rFonts w:ascii="Times New Roman" w:hAnsi="Times New Roman" w:cs="Times New Roman"/>
          <w:b/>
          <w:bCs/>
          <w:sz w:val="28"/>
          <w:szCs w:val="28"/>
        </w:rPr>
        <w:t>включить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группу экспертов представителей от родительского сообщества и от Совета родителей. Отв.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Арнгольд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А.Е.</w:t>
      </w:r>
    </w:p>
    <w:p w:rsidR="00BE63BE" w:rsidRDefault="00BE63BE" w:rsidP="00BE63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E63BE" w:rsidRPr="00487227" w:rsidRDefault="00BE63BE" w:rsidP="00BE63BE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Одобрить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назначение на должность руководителя Проекта – Константинову В.Г., методиста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7227">
        <w:rPr>
          <w:rFonts w:ascii="Times New Roman" w:hAnsi="Times New Roman" w:cs="Times New Roman"/>
          <w:bCs/>
          <w:sz w:val="28"/>
          <w:szCs w:val="28"/>
        </w:rPr>
        <w:t>Руководителей проектных групп по всем направлениям включить их в состав управленческой Команды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Приказом заведующего</w:t>
      </w:r>
      <w:r w:rsidRPr="0048722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E63BE" w:rsidRPr="00B808B3" w:rsidRDefault="00BE63BE" w:rsidP="00BE63BE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593">
        <w:rPr>
          <w:rFonts w:ascii="Times New Roman" w:hAnsi="Times New Roman" w:cs="Times New Roman"/>
          <w:b/>
          <w:sz w:val="28"/>
          <w:szCs w:val="28"/>
        </w:rPr>
        <w:t>Н</w:t>
      </w:r>
      <w:r w:rsidRPr="00FD7593">
        <w:rPr>
          <w:rFonts w:ascii="Times New Roman" w:hAnsi="Times New Roman" w:cs="Times New Roman"/>
          <w:b/>
          <w:bCs/>
          <w:sz w:val="28"/>
          <w:szCs w:val="28"/>
        </w:rPr>
        <w:t xml:space="preserve">ачать </w:t>
      </w:r>
      <w:r w:rsidRPr="00FD7593">
        <w:rPr>
          <w:rFonts w:ascii="Times New Roman" w:hAnsi="Times New Roman" w:cs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bCs/>
          <w:sz w:val="28"/>
          <w:szCs w:val="28"/>
        </w:rPr>
        <w:t>мероприятий П</w:t>
      </w:r>
      <w:r w:rsidRPr="00FD7593">
        <w:rPr>
          <w:rFonts w:ascii="Times New Roman" w:hAnsi="Times New Roman" w:cs="Times New Roman"/>
          <w:bCs/>
          <w:sz w:val="28"/>
          <w:szCs w:val="28"/>
        </w:rPr>
        <w:t>роекта с 17 марта 2021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Дорожной картой.</w:t>
      </w:r>
      <w:r w:rsidRPr="00FD75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63BE" w:rsidRDefault="00BE63BE" w:rsidP="00BE63BE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Старт-ап проекта «Пишем КНИГУ ПАМЯТИ ВМЕСТЕ» считать состоявшимся. К подготовке материалов 2 тома Книги памяти пригласить педагогов и детей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Ивняковской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школы. Отв. Константинова В.Г.</w:t>
      </w:r>
      <w:r>
        <w:rPr>
          <w:rFonts w:ascii="Times New Roman" w:hAnsi="Times New Roman" w:cs="Times New Roman"/>
          <w:sz w:val="28"/>
          <w:szCs w:val="28"/>
        </w:rPr>
        <w:t xml:space="preserve"> Срок выпуска Книги Памяти – 22 июня 2021.</w:t>
      </w:r>
    </w:p>
    <w:p w:rsidR="00BE63BE" w:rsidRDefault="00BE63BE" w:rsidP="00BE63BE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Начать подготовку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 5-летнему юбилею МДОУ №3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ЯМР. Константиновой В.Г. к 1апреля подготовить План подготовки к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Юбилею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сада.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Опоределить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срок проведения Юбилейной недели – 31 мая – 4 июня 20201 г.</w:t>
      </w:r>
    </w:p>
    <w:p w:rsidR="00BE63BE" w:rsidRDefault="00BE63BE" w:rsidP="00BE63BE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отчет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МДОУ №3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ЯМР и дать поручение А.Е.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Арнгольд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опубликовать его на сайте. Срок – к 10 апреля 2021г.</w:t>
      </w:r>
    </w:p>
    <w:p w:rsidR="00BE63BE" w:rsidRDefault="00BE63BE" w:rsidP="00BE6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3BE" w:rsidRDefault="00BE63BE" w:rsidP="00BE63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63BE" w:rsidRDefault="00BE63BE" w:rsidP="00BE63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Методического совета ____________Константинова В.Г.</w:t>
      </w:r>
    </w:p>
    <w:p w:rsidR="00BE63BE" w:rsidRDefault="00BE63BE" w:rsidP="00BE63BE"/>
    <w:p w:rsidR="008C2D3D" w:rsidRDefault="008C2D3D" w:rsidP="009303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5775" w:rsidRDefault="00625775" w:rsidP="00367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5775" w:rsidRDefault="00625775" w:rsidP="00367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Методического совета ____________Константинова В.Г.</w:t>
      </w:r>
    </w:p>
    <w:sectPr w:rsidR="00625775" w:rsidSect="00EA61B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ED2"/>
    <w:multiLevelType w:val="hybridMultilevel"/>
    <w:tmpl w:val="2D207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B47D5"/>
    <w:multiLevelType w:val="hybridMultilevel"/>
    <w:tmpl w:val="06AA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43F0"/>
    <w:multiLevelType w:val="hybridMultilevel"/>
    <w:tmpl w:val="19DC7086"/>
    <w:lvl w:ilvl="0" w:tplc="24985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60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E8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C3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8F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E7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0F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CC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E1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3D4E18"/>
    <w:multiLevelType w:val="multilevel"/>
    <w:tmpl w:val="E034B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6723B2D"/>
    <w:multiLevelType w:val="hybridMultilevel"/>
    <w:tmpl w:val="B98CDD6E"/>
    <w:lvl w:ilvl="0" w:tplc="4872B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25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EC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ED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06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6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EA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CC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08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BD72D5"/>
    <w:multiLevelType w:val="hybridMultilevel"/>
    <w:tmpl w:val="3030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00E0"/>
    <w:multiLevelType w:val="hybridMultilevel"/>
    <w:tmpl w:val="12F0E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76DF0"/>
    <w:multiLevelType w:val="hybridMultilevel"/>
    <w:tmpl w:val="36F6CF2E"/>
    <w:lvl w:ilvl="0" w:tplc="C1046DE6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EE15F08"/>
    <w:multiLevelType w:val="multilevel"/>
    <w:tmpl w:val="48BA9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5C36F28"/>
    <w:multiLevelType w:val="multilevel"/>
    <w:tmpl w:val="48BA9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6747CED"/>
    <w:multiLevelType w:val="hybridMultilevel"/>
    <w:tmpl w:val="D6F28C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03598"/>
    <w:multiLevelType w:val="hybridMultilevel"/>
    <w:tmpl w:val="11B6F5F8"/>
    <w:lvl w:ilvl="0" w:tplc="EA3EF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4108E"/>
    <w:multiLevelType w:val="hybridMultilevel"/>
    <w:tmpl w:val="36F6CF2E"/>
    <w:lvl w:ilvl="0" w:tplc="C1046DE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5144A"/>
    <w:multiLevelType w:val="hybridMultilevel"/>
    <w:tmpl w:val="687E0856"/>
    <w:lvl w:ilvl="0" w:tplc="0374E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4AD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AF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29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CF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EE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F45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C68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74E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DE5ADD"/>
    <w:multiLevelType w:val="hybridMultilevel"/>
    <w:tmpl w:val="4BB846D8"/>
    <w:lvl w:ilvl="0" w:tplc="5F7A2A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422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2E3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64B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E5E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426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E20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C8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EDF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244AD"/>
    <w:multiLevelType w:val="multilevel"/>
    <w:tmpl w:val="A576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0121D"/>
    <w:multiLevelType w:val="hybridMultilevel"/>
    <w:tmpl w:val="F674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D1158"/>
    <w:multiLevelType w:val="hybridMultilevel"/>
    <w:tmpl w:val="0D5CC6BE"/>
    <w:lvl w:ilvl="0" w:tplc="F40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8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68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C2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6E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86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00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E1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C3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D36503"/>
    <w:multiLevelType w:val="hybridMultilevel"/>
    <w:tmpl w:val="7D44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154D4"/>
    <w:multiLevelType w:val="hybridMultilevel"/>
    <w:tmpl w:val="50EE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E5BC1"/>
    <w:multiLevelType w:val="hybridMultilevel"/>
    <w:tmpl w:val="A948C20E"/>
    <w:lvl w:ilvl="0" w:tplc="38E64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20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C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2E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C9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60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6B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64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CA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15595C"/>
    <w:multiLevelType w:val="hybridMultilevel"/>
    <w:tmpl w:val="36F6CF2E"/>
    <w:lvl w:ilvl="0" w:tplc="C1046DE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27EDC"/>
    <w:multiLevelType w:val="multilevel"/>
    <w:tmpl w:val="48BA9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9592ADD"/>
    <w:multiLevelType w:val="hybridMultilevel"/>
    <w:tmpl w:val="3E48B33E"/>
    <w:lvl w:ilvl="0" w:tplc="12D832A6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402D0"/>
    <w:multiLevelType w:val="hybridMultilevel"/>
    <w:tmpl w:val="29B4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0059"/>
    <w:multiLevelType w:val="hybridMultilevel"/>
    <w:tmpl w:val="82602ED6"/>
    <w:lvl w:ilvl="0" w:tplc="1E8678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653E2"/>
    <w:multiLevelType w:val="hybridMultilevel"/>
    <w:tmpl w:val="CC52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32CBF"/>
    <w:multiLevelType w:val="hybridMultilevel"/>
    <w:tmpl w:val="DBEC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01658"/>
    <w:multiLevelType w:val="multilevel"/>
    <w:tmpl w:val="3C223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434B49"/>
    <w:multiLevelType w:val="hybridMultilevel"/>
    <w:tmpl w:val="2FB0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A6D64"/>
    <w:multiLevelType w:val="multilevel"/>
    <w:tmpl w:val="61800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3C1394"/>
    <w:multiLevelType w:val="hybridMultilevel"/>
    <w:tmpl w:val="ADBA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27C62"/>
    <w:multiLevelType w:val="hybridMultilevel"/>
    <w:tmpl w:val="61AC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E77D4"/>
    <w:multiLevelType w:val="hybridMultilevel"/>
    <w:tmpl w:val="E96C880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4" w15:restartNumberingAfterBreak="0">
    <w:nsid w:val="6DAC3654"/>
    <w:multiLevelType w:val="hybridMultilevel"/>
    <w:tmpl w:val="FE78DF82"/>
    <w:lvl w:ilvl="0" w:tplc="60946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0941D0"/>
    <w:multiLevelType w:val="hybridMultilevel"/>
    <w:tmpl w:val="3D148512"/>
    <w:lvl w:ilvl="0" w:tplc="5FF265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7D5D2C3E"/>
    <w:multiLevelType w:val="hybridMultilevel"/>
    <w:tmpl w:val="1002707A"/>
    <w:lvl w:ilvl="0" w:tplc="5CC0B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1A7BB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7417C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AC437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CE07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E22643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7C6DA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923FF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D9899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F581EB8"/>
    <w:multiLevelType w:val="hybridMultilevel"/>
    <w:tmpl w:val="84E4A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D4777"/>
    <w:multiLevelType w:val="hybridMultilevel"/>
    <w:tmpl w:val="34E4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7"/>
  </w:num>
  <w:num w:numId="5">
    <w:abstractNumId w:val="32"/>
  </w:num>
  <w:num w:numId="6">
    <w:abstractNumId w:val="5"/>
  </w:num>
  <w:num w:numId="7">
    <w:abstractNumId w:val="15"/>
  </w:num>
  <w:num w:numId="8">
    <w:abstractNumId w:val="28"/>
  </w:num>
  <w:num w:numId="9">
    <w:abstractNumId w:val="30"/>
  </w:num>
  <w:num w:numId="10">
    <w:abstractNumId w:val="33"/>
  </w:num>
  <w:num w:numId="11">
    <w:abstractNumId w:val="24"/>
  </w:num>
  <w:num w:numId="12">
    <w:abstractNumId w:val="37"/>
  </w:num>
  <w:num w:numId="13">
    <w:abstractNumId w:val="34"/>
  </w:num>
  <w:num w:numId="14">
    <w:abstractNumId w:val="13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29"/>
  </w:num>
  <w:num w:numId="20">
    <w:abstractNumId w:val="36"/>
  </w:num>
  <w:num w:numId="21">
    <w:abstractNumId w:val="6"/>
  </w:num>
  <w:num w:numId="22">
    <w:abstractNumId w:val="26"/>
  </w:num>
  <w:num w:numId="23">
    <w:abstractNumId w:val="14"/>
  </w:num>
  <w:num w:numId="24">
    <w:abstractNumId w:val="16"/>
  </w:num>
  <w:num w:numId="25">
    <w:abstractNumId w:val="38"/>
  </w:num>
  <w:num w:numId="26">
    <w:abstractNumId w:val="10"/>
  </w:num>
  <w:num w:numId="27">
    <w:abstractNumId w:val="20"/>
  </w:num>
  <w:num w:numId="28">
    <w:abstractNumId w:val="22"/>
  </w:num>
  <w:num w:numId="29">
    <w:abstractNumId w:val="27"/>
  </w:num>
  <w:num w:numId="30">
    <w:abstractNumId w:val="25"/>
  </w:num>
  <w:num w:numId="31">
    <w:abstractNumId w:val="4"/>
  </w:num>
  <w:num w:numId="32">
    <w:abstractNumId w:val="3"/>
  </w:num>
  <w:num w:numId="33">
    <w:abstractNumId w:val="9"/>
  </w:num>
  <w:num w:numId="34">
    <w:abstractNumId w:val="1"/>
  </w:num>
  <w:num w:numId="35">
    <w:abstractNumId w:val="8"/>
  </w:num>
  <w:num w:numId="36">
    <w:abstractNumId w:val="31"/>
  </w:num>
  <w:num w:numId="37">
    <w:abstractNumId w:val="2"/>
  </w:num>
  <w:num w:numId="38">
    <w:abstractNumId w:val="11"/>
  </w:num>
  <w:num w:numId="39">
    <w:abstractNumId w:val="35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F8"/>
    <w:rsid w:val="000015C8"/>
    <w:rsid w:val="00006F27"/>
    <w:rsid w:val="00007DC8"/>
    <w:rsid w:val="00016B54"/>
    <w:rsid w:val="00025CE0"/>
    <w:rsid w:val="000344C5"/>
    <w:rsid w:val="000418E7"/>
    <w:rsid w:val="00042B72"/>
    <w:rsid w:val="00043C7E"/>
    <w:rsid w:val="00043F31"/>
    <w:rsid w:val="000461FB"/>
    <w:rsid w:val="00052175"/>
    <w:rsid w:val="00053BA5"/>
    <w:rsid w:val="00057235"/>
    <w:rsid w:val="000578B0"/>
    <w:rsid w:val="00061A76"/>
    <w:rsid w:val="00072E1A"/>
    <w:rsid w:val="00075141"/>
    <w:rsid w:val="0008132B"/>
    <w:rsid w:val="000876CB"/>
    <w:rsid w:val="000A6BEF"/>
    <w:rsid w:val="000B1B09"/>
    <w:rsid w:val="000B6DD6"/>
    <w:rsid w:val="000B74A9"/>
    <w:rsid w:val="000B7C7D"/>
    <w:rsid w:val="000D214A"/>
    <w:rsid w:val="000D3E17"/>
    <w:rsid w:val="000E4BA2"/>
    <w:rsid w:val="000E5E9D"/>
    <w:rsid w:val="000F3A56"/>
    <w:rsid w:val="0010116B"/>
    <w:rsid w:val="00101774"/>
    <w:rsid w:val="00103EDB"/>
    <w:rsid w:val="00106F25"/>
    <w:rsid w:val="001138D6"/>
    <w:rsid w:val="00115B82"/>
    <w:rsid w:val="00120087"/>
    <w:rsid w:val="00126B2F"/>
    <w:rsid w:val="00130F7A"/>
    <w:rsid w:val="001470B7"/>
    <w:rsid w:val="00150CF6"/>
    <w:rsid w:val="00153A1B"/>
    <w:rsid w:val="001601AD"/>
    <w:rsid w:val="00165A2D"/>
    <w:rsid w:val="001679BF"/>
    <w:rsid w:val="00174D9D"/>
    <w:rsid w:val="00180CC0"/>
    <w:rsid w:val="001830B9"/>
    <w:rsid w:val="00184177"/>
    <w:rsid w:val="001856A8"/>
    <w:rsid w:val="00185AAF"/>
    <w:rsid w:val="00190CF4"/>
    <w:rsid w:val="00191D53"/>
    <w:rsid w:val="001A212C"/>
    <w:rsid w:val="001A3EAB"/>
    <w:rsid w:val="001B4F5F"/>
    <w:rsid w:val="001B677E"/>
    <w:rsid w:val="001B7687"/>
    <w:rsid w:val="001C3399"/>
    <w:rsid w:val="001C433E"/>
    <w:rsid w:val="001C72F9"/>
    <w:rsid w:val="001D2B49"/>
    <w:rsid w:val="001D6837"/>
    <w:rsid w:val="001E4B6B"/>
    <w:rsid w:val="001F1B94"/>
    <w:rsid w:val="001F3AD8"/>
    <w:rsid w:val="001F7D1C"/>
    <w:rsid w:val="0020309F"/>
    <w:rsid w:val="00204CD2"/>
    <w:rsid w:val="00217CB0"/>
    <w:rsid w:val="00220C2F"/>
    <w:rsid w:val="002266C5"/>
    <w:rsid w:val="00227BCA"/>
    <w:rsid w:val="002313A7"/>
    <w:rsid w:val="0023287C"/>
    <w:rsid w:val="00241E56"/>
    <w:rsid w:val="00246DE4"/>
    <w:rsid w:val="00246FC1"/>
    <w:rsid w:val="00254B68"/>
    <w:rsid w:val="00260069"/>
    <w:rsid w:val="002624E3"/>
    <w:rsid w:val="0026331D"/>
    <w:rsid w:val="00264441"/>
    <w:rsid w:val="0027025D"/>
    <w:rsid w:val="0027668C"/>
    <w:rsid w:val="002769A6"/>
    <w:rsid w:val="00277FCE"/>
    <w:rsid w:val="002807A9"/>
    <w:rsid w:val="00282606"/>
    <w:rsid w:val="00285814"/>
    <w:rsid w:val="002941B4"/>
    <w:rsid w:val="002A3048"/>
    <w:rsid w:val="002B53EA"/>
    <w:rsid w:val="002C3691"/>
    <w:rsid w:val="002C6F63"/>
    <w:rsid w:val="002C70CD"/>
    <w:rsid w:val="002D01BC"/>
    <w:rsid w:val="002D6410"/>
    <w:rsid w:val="002D780C"/>
    <w:rsid w:val="002E2CD6"/>
    <w:rsid w:val="002E3600"/>
    <w:rsid w:val="002E53C5"/>
    <w:rsid w:val="002E5665"/>
    <w:rsid w:val="003069FC"/>
    <w:rsid w:val="00307C4A"/>
    <w:rsid w:val="00312B6A"/>
    <w:rsid w:val="00314454"/>
    <w:rsid w:val="00324A93"/>
    <w:rsid w:val="00346557"/>
    <w:rsid w:val="00351C19"/>
    <w:rsid w:val="00362E28"/>
    <w:rsid w:val="00364486"/>
    <w:rsid w:val="00367777"/>
    <w:rsid w:val="00367E89"/>
    <w:rsid w:val="00391054"/>
    <w:rsid w:val="00392DD0"/>
    <w:rsid w:val="00395000"/>
    <w:rsid w:val="00397215"/>
    <w:rsid w:val="003A16AE"/>
    <w:rsid w:val="003A3097"/>
    <w:rsid w:val="003A4370"/>
    <w:rsid w:val="003A6290"/>
    <w:rsid w:val="003B5A2C"/>
    <w:rsid w:val="003C00A7"/>
    <w:rsid w:val="003C0369"/>
    <w:rsid w:val="003D6D14"/>
    <w:rsid w:val="003D6D8E"/>
    <w:rsid w:val="003D7FA6"/>
    <w:rsid w:val="003E7762"/>
    <w:rsid w:val="003E7BA6"/>
    <w:rsid w:val="003F08F5"/>
    <w:rsid w:val="003F39D3"/>
    <w:rsid w:val="003F4E58"/>
    <w:rsid w:val="0040184E"/>
    <w:rsid w:val="004033BC"/>
    <w:rsid w:val="00403A95"/>
    <w:rsid w:val="0040490E"/>
    <w:rsid w:val="0041279B"/>
    <w:rsid w:val="00412F9E"/>
    <w:rsid w:val="00415E7E"/>
    <w:rsid w:val="00416FDE"/>
    <w:rsid w:val="004204A6"/>
    <w:rsid w:val="004216E2"/>
    <w:rsid w:val="0044560B"/>
    <w:rsid w:val="004506D7"/>
    <w:rsid w:val="00454FEA"/>
    <w:rsid w:val="00455915"/>
    <w:rsid w:val="00462E26"/>
    <w:rsid w:val="004653BF"/>
    <w:rsid w:val="00465E37"/>
    <w:rsid w:val="00467369"/>
    <w:rsid w:val="00474637"/>
    <w:rsid w:val="00480046"/>
    <w:rsid w:val="004852C9"/>
    <w:rsid w:val="00491B50"/>
    <w:rsid w:val="00492B8F"/>
    <w:rsid w:val="00497FC3"/>
    <w:rsid w:val="004B19BE"/>
    <w:rsid w:val="004B6C51"/>
    <w:rsid w:val="004C0964"/>
    <w:rsid w:val="004C0D30"/>
    <w:rsid w:val="004C0E7F"/>
    <w:rsid w:val="004C439F"/>
    <w:rsid w:val="004C76D4"/>
    <w:rsid w:val="004D38C3"/>
    <w:rsid w:val="004D5741"/>
    <w:rsid w:val="004E0A55"/>
    <w:rsid w:val="004E6730"/>
    <w:rsid w:val="0050204A"/>
    <w:rsid w:val="00507371"/>
    <w:rsid w:val="00510CE2"/>
    <w:rsid w:val="005150FF"/>
    <w:rsid w:val="00516493"/>
    <w:rsid w:val="005213A8"/>
    <w:rsid w:val="0052427E"/>
    <w:rsid w:val="0052520D"/>
    <w:rsid w:val="00527600"/>
    <w:rsid w:val="005314A9"/>
    <w:rsid w:val="00531668"/>
    <w:rsid w:val="00534B68"/>
    <w:rsid w:val="0053646E"/>
    <w:rsid w:val="0054099A"/>
    <w:rsid w:val="00547F4D"/>
    <w:rsid w:val="005540F2"/>
    <w:rsid w:val="005545FF"/>
    <w:rsid w:val="0055788B"/>
    <w:rsid w:val="00561B94"/>
    <w:rsid w:val="00571867"/>
    <w:rsid w:val="005836F4"/>
    <w:rsid w:val="00584765"/>
    <w:rsid w:val="00586877"/>
    <w:rsid w:val="00587B5E"/>
    <w:rsid w:val="005920B3"/>
    <w:rsid w:val="00592FF0"/>
    <w:rsid w:val="005A0023"/>
    <w:rsid w:val="005A2735"/>
    <w:rsid w:val="005B0C3A"/>
    <w:rsid w:val="005B48F8"/>
    <w:rsid w:val="005B5AD4"/>
    <w:rsid w:val="005C08DC"/>
    <w:rsid w:val="005C412D"/>
    <w:rsid w:val="005C6BB9"/>
    <w:rsid w:val="005C6D17"/>
    <w:rsid w:val="005C7B25"/>
    <w:rsid w:val="005D5C23"/>
    <w:rsid w:val="005E0443"/>
    <w:rsid w:val="005F0B98"/>
    <w:rsid w:val="005F4005"/>
    <w:rsid w:val="00600409"/>
    <w:rsid w:val="0060677F"/>
    <w:rsid w:val="00616664"/>
    <w:rsid w:val="006169AC"/>
    <w:rsid w:val="006224E9"/>
    <w:rsid w:val="006229D6"/>
    <w:rsid w:val="00624F1C"/>
    <w:rsid w:val="00625775"/>
    <w:rsid w:val="00627399"/>
    <w:rsid w:val="006317D2"/>
    <w:rsid w:val="00635688"/>
    <w:rsid w:val="0064119F"/>
    <w:rsid w:val="00642BF7"/>
    <w:rsid w:val="00642E7B"/>
    <w:rsid w:val="00643619"/>
    <w:rsid w:val="00656EC3"/>
    <w:rsid w:val="00677AF0"/>
    <w:rsid w:val="00680047"/>
    <w:rsid w:val="006A01DA"/>
    <w:rsid w:val="006A1020"/>
    <w:rsid w:val="006A4964"/>
    <w:rsid w:val="006B0C25"/>
    <w:rsid w:val="006B295E"/>
    <w:rsid w:val="006B6234"/>
    <w:rsid w:val="006C025A"/>
    <w:rsid w:val="006C0EC8"/>
    <w:rsid w:val="006D53C4"/>
    <w:rsid w:val="006D5F46"/>
    <w:rsid w:val="006D7241"/>
    <w:rsid w:val="006E2809"/>
    <w:rsid w:val="006E6E00"/>
    <w:rsid w:val="00700765"/>
    <w:rsid w:val="00701AA4"/>
    <w:rsid w:val="00706A20"/>
    <w:rsid w:val="00721F41"/>
    <w:rsid w:val="007233B8"/>
    <w:rsid w:val="00723FAF"/>
    <w:rsid w:val="00740667"/>
    <w:rsid w:val="007438EB"/>
    <w:rsid w:val="00744995"/>
    <w:rsid w:val="0074603E"/>
    <w:rsid w:val="00754967"/>
    <w:rsid w:val="007628FA"/>
    <w:rsid w:val="00766545"/>
    <w:rsid w:val="007721D2"/>
    <w:rsid w:val="0078399B"/>
    <w:rsid w:val="007B2599"/>
    <w:rsid w:val="007B3091"/>
    <w:rsid w:val="007B3FFF"/>
    <w:rsid w:val="007B454D"/>
    <w:rsid w:val="007C490F"/>
    <w:rsid w:val="007C5B32"/>
    <w:rsid w:val="007D2533"/>
    <w:rsid w:val="007D5F86"/>
    <w:rsid w:val="007E7B0C"/>
    <w:rsid w:val="007F1C3E"/>
    <w:rsid w:val="00802C33"/>
    <w:rsid w:val="0080352D"/>
    <w:rsid w:val="00812750"/>
    <w:rsid w:val="008150F7"/>
    <w:rsid w:val="00816109"/>
    <w:rsid w:val="00825031"/>
    <w:rsid w:val="008323CB"/>
    <w:rsid w:val="00832754"/>
    <w:rsid w:val="0083435A"/>
    <w:rsid w:val="008472D7"/>
    <w:rsid w:val="00847932"/>
    <w:rsid w:val="00853527"/>
    <w:rsid w:val="00855D15"/>
    <w:rsid w:val="008579EF"/>
    <w:rsid w:val="00860CE0"/>
    <w:rsid w:val="0087334C"/>
    <w:rsid w:val="00873E4C"/>
    <w:rsid w:val="008745BF"/>
    <w:rsid w:val="008746EE"/>
    <w:rsid w:val="00880EA4"/>
    <w:rsid w:val="00885E95"/>
    <w:rsid w:val="00890854"/>
    <w:rsid w:val="008954A0"/>
    <w:rsid w:val="0089657F"/>
    <w:rsid w:val="008A08E1"/>
    <w:rsid w:val="008B1866"/>
    <w:rsid w:val="008C22C9"/>
    <w:rsid w:val="008C2D3D"/>
    <w:rsid w:val="008C44F7"/>
    <w:rsid w:val="008C4FC8"/>
    <w:rsid w:val="008C57A7"/>
    <w:rsid w:val="008D4E6F"/>
    <w:rsid w:val="008D5642"/>
    <w:rsid w:val="008D62A9"/>
    <w:rsid w:val="008D70C5"/>
    <w:rsid w:val="008E0166"/>
    <w:rsid w:val="008F7153"/>
    <w:rsid w:val="008F75CB"/>
    <w:rsid w:val="00900148"/>
    <w:rsid w:val="00911A61"/>
    <w:rsid w:val="00916921"/>
    <w:rsid w:val="009174C2"/>
    <w:rsid w:val="00917E91"/>
    <w:rsid w:val="00926919"/>
    <w:rsid w:val="00930309"/>
    <w:rsid w:val="00943130"/>
    <w:rsid w:val="00962AE0"/>
    <w:rsid w:val="00962B20"/>
    <w:rsid w:val="0096476D"/>
    <w:rsid w:val="00964FB7"/>
    <w:rsid w:val="00971185"/>
    <w:rsid w:val="009719DE"/>
    <w:rsid w:val="00974928"/>
    <w:rsid w:val="009804B5"/>
    <w:rsid w:val="0098092C"/>
    <w:rsid w:val="00982D03"/>
    <w:rsid w:val="0098731E"/>
    <w:rsid w:val="00987C7E"/>
    <w:rsid w:val="00994FAB"/>
    <w:rsid w:val="009A4507"/>
    <w:rsid w:val="009A4E61"/>
    <w:rsid w:val="009A6DF4"/>
    <w:rsid w:val="009B173A"/>
    <w:rsid w:val="009B24F2"/>
    <w:rsid w:val="009B3A55"/>
    <w:rsid w:val="009C1B8F"/>
    <w:rsid w:val="009C46EF"/>
    <w:rsid w:val="009C62F3"/>
    <w:rsid w:val="009C7B1F"/>
    <w:rsid w:val="009D3B3D"/>
    <w:rsid w:val="009D6AE1"/>
    <w:rsid w:val="009D71A0"/>
    <w:rsid w:val="009E02E8"/>
    <w:rsid w:val="009E0F3F"/>
    <w:rsid w:val="009E2222"/>
    <w:rsid w:val="009E3B87"/>
    <w:rsid w:val="009F2B4F"/>
    <w:rsid w:val="009F5660"/>
    <w:rsid w:val="00A073B2"/>
    <w:rsid w:val="00A131BF"/>
    <w:rsid w:val="00A1374E"/>
    <w:rsid w:val="00A17E7C"/>
    <w:rsid w:val="00A306CB"/>
    <w:rsid w:val="00A34BDF"/>
    <w:rsid w:val="00A50B55"/>
    <w:rsid w:val="00A64657"/>
    <w:rsid w:val="00A65072"/>
    <w:rsid w:val="00A81508"/>
    <w:rsid w:val="00A82E50"/>
    <w:rsid w:val="00A84354"/>
    <w:rsid w:val="00A85112"/>
    <w:rsid w:val="00A870E7"/>
    <w:rsid w:val="00A876AC"/>
    <w:rsid w:val="00A90FA0"/>
    <w:rsid w:val="00AA1107"/>
    <w:rsid w:val="00AA466F"/>
    <w:rsid w:val="00AA5C74"/>
    <w:rsid w:val="00AA74D6"/>
    <w:rsid w:val="00AB15B4"/>
    <w:rsid w:val="00AB30F7"/>
    <w:rsid w:val="00AB48F2"/>
    <w:rsid w:val="00AB4B50"/>
    <w:rsid w:val="00AB584B"/>
    <w:rsid w:val="00AB6496"/>
    <w:rsid w:val="00AB6E65"/>
    <w:rsid w:val="00AC15D8"/>
    <w:rsid w:val="00AC28A1"/>
    <w:rsid w:val="00AD18DC"/>
    <w:rsid w:val="00AD2B14"/>
    <w:rsid w:val="00AE2333"/>
    <w:rsid w:val="00AE2CD5"/>
    <w:rsid w:val="00AE7775"/>
    <w:rsid w:val="00AF35BC"/>
    <w:rsid w:val="00AF38CD"/>
    <w:rsid w:val="00B01BE1"/>
    <w:rsid w:val="00B11BAA"/>
    <w:rsid w:val="00B12030"/>
    <w:rsid w:val="00B12DDB"/>
    <w:rsid w:val="00B170DF"/>
    <w:rsid w:val="00B243AB"/>
    <w:rsid w:val="00B2588F"/>
    <w:rsid w:val="00B30C1C"/>
    <w:rsid w:val="00B32E2F"/>
    <w:rsid w:val="00B374C9"/>
    <w:rsid w:val="00B40729"/>
    <w:rsid w:val="00B47718"/>
    <w:rsid w:val="00B47CCA"/>
    <w:rsid w:val="00B50126"/>
    <w:rsid w:val="00B52CF8"/>
    <w:rsid w:val="00B53940"/>
    <w:rsid w:val="00B55618"/>
    <w:rsid w:val="00B6671D"/>
    <w:rsid w:val="00B7468D"/>
    <w:rsid w:val="00B74C97"/>
    <w:rsid w:val="00B77361"/>
    <w:rsid w:val="00B82378"/>
    <w:rsid w:val="00BA2046"/>
    <w:rsid w:val="00BD062E"/>
    <w:rsid w:val="00BE63BE"/>
    <w:rsid w:val="00BF2ECE"/>
    <w:rsid w:val="00BF37BD"/>
    <w:rsid w:val="00C05192"/>
    <w:rsid w:val="00C05BE5"/>
    <w:rsid w:val="00C12E22"/>
    <w:rsid w:val="00C14898"/>
    <w:rsid w:val="00C20424"/>
    <w:rsid w:val="00C20B3E"/>
    <w:rsid w:val="00C2508C"/>
    <w:rsid w:val="00C263F9"/>
    <w:rsid w:val="00C323E0"/>
    <w:rsid w:val="00C33D80"/>
    <w:rsid w:val="00C34C30"/>
    <w:rsid w:val="00C42335"/>
    <w:rsid w:val="00C42FC2"/>
    <w:rsid w:val="00C44487"/>
    <w:rsid w:val="00C46D03"/>
    <w:rsid w:val="00C5689E"/>
    <w:rsid w:val="00C609D2"/>
    <w:rsid w:val="00C62B63"/>
    <w:rsid w:val="00C62BB6"/>
    <w:rsid w:val="00C65C47"/>
    <w:rsid w:val="00C70384"/>
    <w:rsid w:val="00C71F49"/>
    <w:rsid w:val="00C73C31"/>
    <w:rsid w:val="00C77BC9"/>
    <w:rsid w:val="00C8232F"/>
    <w:rsid w:val="00C85C7C"/>
    <w:rsid w:val="00C85E22"/>
    <w:rsid w:val="00C9000F"/>
    <w:rsid w:val="00C9463D"/>
    <w:rsid w:val="00C960EC"/>
    <w:rsid w:val="00CA5711"/>
    <w:rsid w:val="00CB00BB"/>
    <w:rsid w:val="00CB144C"/>
    <w:rsid w:val="00CB277D"/>
    <w:rsid w:val="00CB57CA"/>
    <w:rsid w:val="00CB5D7F"/>
    <w:rsid w:val="00CC4EC3"/>
    <w:rsid w:val="00CC7A6D"/>
    <w:rsid w:val="00CD5D77"/>
    <w:rsid w:val="00CD665A"/>
    <w:rsid w:val="00CE3461"/>
    <w:rsid w:val="00CE7E9A"/>
    <w:rsid w:val="00CF0918"/>
    <w:rsid w:val="00CF760C"/>
    <w:rsid w:val="00D00677"/>
    <w:rsid w:val="00D01057"/>
    <w:rsid w:val="00D10AFC"/>
    <w:rsid w:val="00D16979"/>
    <w:rsid w:val="00D22953"/>
    <w:rsid w:val="00D26AB1"/>
    <w:rsid w:val="00D3171F"/>
    <w:rsid w:val="00D33B5E"/>
    <w:rsid w:val="00D36C22"/>
    <w:rsid w:val="00D42A8F"/>
    <w:rsid w:val="00D46D61"/>
    <w:rsid w:val="00D553B5"/>
    <w:rsid w:val="00D57DB3"/>
    <w:rsid w:val="00D703E2"/>
    <w:rsid w:val="00D80E3F"/>
    <w:rsid w:val="00D82747"/>
    <w:rsid w:val="00D82EA4"/>
    <w:rsid w:val="00D83EFF"/>
    <w:rsid w:val="00D95272"/>
    <w:rsid w:val="00DA0B96"/>
    <w:rsid w:val="00DB2402"/>
    <w:rsid w:val="00DB3B31"/>
    <w:rsid w:val="00DB63E5"/>
    <w:rsid w:val="00DC636B"/>
    <w:rsid w:val="00DD430D"/>
    <w:rsid w:val="00DE7F51"/>
    <w:rsid w:val="00DF1743"/>
    <w:rsid w:val="00E00C20"/>
    <w:rsid w:val="00E01267"/>
    <w:rsid w:val="00E15889"/>
    <w:rsid w:val="00E15CB2"/>
    <w:rsid w:val="00E15D66"/>
    <w:rsid w:val="00E2229D"/>
    <w:rsid w:val="00E26358"/>
    <w:rsid w:val="00E275A1"/>
    <w:rsid w:val="00E3116B"/>
    <w:rsid w:val="00E34223"/>
    <w:rsid w:val="00E353D4"/>
    <w:rsid w:val="00E3547D"/>
    <w:rsid w:val="00E428D3"/>
    <w:rsid w:val="00E464DF"/>
    <w:rsid w:val="00E505A4"/>
    <w:rsid w:val="00E52A2B"/>
    <w:rsid w:val="00E53590"/>
    <w:rsid w:val="00E6093E"/>
    <w:rsid w:val="00E65CC9"/>
    <w:rsid w:val="00E90625"/>
    <w:rsid w:val="00E9370B"/>
    <w:rsid w:val="00E93B02"/>
    <w:rsid w:val="00E95AB7"/>
    <w:rsid w:val="00E95E6C"/>
    <w:rsid w:val="00E96AD3"/>
    <w:rsid w:val="00EA0BD2"/>
    <w:rsid w:val="00EA1F4E"/>
    <w:rsid w:val="00EA61B2"/>
    <w:rsid w:val="00EB1CEF"/>
    <w:rsid w:val="00EC77D9"/>
    <w:rsid w:val="00EC781F"/>
    <w:rsid w:val="00ED1066"/>
    <w:rsid w:val="00ED148B"/>
    <w:rsid w:val="00ED6BD3"/>
    <w:rsid w:val="00EE325B"/>
    <w:rsid w:val="00EE35BD"/>
    <w:rsid w:val="00EF72D1"/>
    <w:rsid w:val="00F0011F"/>
    <w:rsid w:val="00F00A1A"/>
    <w:rsid w:val="00F059E8"/>
    <w:rsid w:val="00F077D0"/>
    <w:rsid w:val="00F1130E"/>
    <w:rsid w:val="00F14BFE"/>
    <w:rsid w:val="00F17A69"/>
    <w:rsid w:val="00F20E64"/>
    <w:rsid w:val="00F2192D"/>
    <w:rsid w:val="00F30BC5"/>
    <w:rsid w:val="00F3475C"/>
    <w:rsid w:val="00F4453B"/>
    <w:rsid w:val="00F458E7"/>
    <w:rsid w:val="00F507FD"/>
    <w:rsid w:val="00F513D9"/>
    <w:rsid w:val="00F51FE8"/>
    <w:rsid w:val="00F60E69"/>
    <w:rsid w:val="00F65BF2"/>
    <w:rsid w:val="00F661C6"/>
    <w:rsid w:val="00F7114D"/>
    <w:rsid w:val="00F7295F"/>
    <w:rsid w:val="00F72F91"/>
    <w:rsid w:val="00F74E6D"/>
    <w:rsid w:val="00F754E8"/>
    <w:rsid w:val="00F9016E"/>
    <w:rsid w:val="00F91C13"/>
    <w:rsid w:val="00F953C1"/>
    <w:rsid w:val="00F95A1C"/>
    <w:rsid w:val="00F96682"/>
    <w:rsid w:val="00F96ADB"/>
    <w:rsid w:val="00FA002F"/>
    <w:rsid w:val="00FA5F8B"/>
    <w:rsid w:val="00FB2FD9"/>
    <w:rsid w:val="00FB2FDA"/>
    <w:rsid w:val="00FC0995"/>
    <w:rsid w:val="00FC3BEE"/>
    <w:rsid w:val="00FC7090"/>
    <w:rsid w:val="00FD1194"/>
    <w:rsid w:val="00FD4727"/>
    <w:rsid w:val="00FD47A8"/>
    <w:rsid w:val="00FD48DD"/>
    <w:rsid w:val="00FD7042"/>
    <w:rsid w:val="00FE5013"/>
    <w:rsid w:val="00FF3C7F"/>
    <w:rsid w:val="00FF438B"/>
    <w:rsid w:val="00FF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ACBA"/>
  <w15:docId w15:val="{393588DE-DA0B-4CDE-B280-BA867693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F8"/>
  </w:style>
  <w:style w:type="paragraph" w:styleId="1">
    <w:name w:val="heading 1"/>
    <w:basedOn w:val="a"/>
    <w:next w:val="a"/>
    <w:link w:val="10"/>
    <w:uiPriority w:val="9"/>
    <w:qFormat/>
    <w:rsid w:val="00521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1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1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13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13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13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5213A8"/>
    <w:pPr>
      <w:spacing w:after="0"/>
    </w:pPr>
  </w:style>
  <w:style w:type="paragraph" w:styleId="a4">
    <w:name w:val="List Paragraph"/>
    <w:basedOn w:val="a"/>
    <w:uiPriority w:val="34"/>
    <w:qFormat/>
    <w:rsid w:val="00C9000F"/>
    <w:pPr>
      <w:ind w:left="720"/>
      <w:contextualSpacing/>
    </w:pPr>
  </w:style>
  <w:style w:type="table" w:styleId="a5">
    <w:name w:val="Table Grid"/>
    <w:basedOn w:val="a1"/>
    <w:uiPriority w:val="59"/>
    <w:rsid w:val="005276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6D8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D8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64486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42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B57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57CA"/>
  </w:style>
  <w:style w:type="character" w:customStyle="1" w:styleId="c9">
    <w:name w:val="c9"/>
    <w:basedOn w:val="a0"/>
    <w:rsid w:val="00CB57CA"/>
  </w:style>
  <w:style w:type="paragraph" w:customStyle="1" w:styleId="c1">
    <w:name w:val="c1"/>
    <w:basedOn w:val="a"/>
    <w:rsid w:val="00CB57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57CA"/>
  </w:style>
  <w:style w:type="paragraph" w:customStyle="1" w:styleId="c5">
    <w:name w:val="c5"/>
    <w:basedOn w:val="a"/>
    <w:rsid w:val="00CB57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D03"/>
  </w:style>
  <w:style w:type="character" w:styleId="aa">
    <w:name w:val="Strong"/>
    <w:basedOn w:val="a0"/>
    <w:uiPriority w:val="22"/>
    <w:qFormat/>
    <w:rsid w:val="00CE3461"/>
    <w:rPr>
      <w:b/>
      <w:bCs/>
    </w:rPr>
  </w:style>
  <w:style w:type="paragraph" w:customStyle="1" w:styleId="Default">
    <w:name w:val="Default"/>
    <w:rsid w:val="00587B5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F513D9"/>
    <w:pPr>
      <w:widowControl w:val="0"/>
      <w:suppressLineNumbers/>
      <w:suppressAutoHyphens/>
      <w:spacing w:after="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c9c3">
    <w:name w:val="c9 c3"/>
    <w:basedOn w:val="a0"/>
    <w:rsid w:val="005D5C23"/>
  </w:style>
  <w:style w:type="character" w:customStyle="1" w:styleId="fontstyle01">
    <w:name w:val="fontstyle01"/>
    <w:basedOn w:val="a0"/>
    <w:rsid w:val="00FD48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Emphasis"/>
    <w:basedOn w:val="a0"/>
    <w:uiPriority w:val="20"/>
    <w:qFormat/>
    <w:rsid w:val="003A1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435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7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1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89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9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68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39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21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32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13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7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94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D6F9-1AC3-4583-BB58-0F71D8A4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2021-04-18T14:28:00Z</cp:lastPrinted>
  <dcterms:created xsi:type="dcterms:W3CDTF">2021-04-18T14:31:00Z</dcterms:created>
  <dcterms:modified xsi:type="dcterms:W3CDTF">2021-09-25T17:32:00Z</dcterms:modified>
</cp:coreProperties>
</file>