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11" w:rsidRPr="00EA5D11" w:rsidRDefault="00EA5D11" w:rsidP="00EA5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D11">
        <w:rPr>
          <w:rFonts w:ascii="Times New Roman" w:hAnsi="Times New Roman" w:cs="Times New Roman"/>
          <w:sz w:val="24"/>
          <w:szCs w:val="24"/>
        </w:rPr>
        <w:t>Экономическое</w:t>
      </w:r>
      <w:r w:rsidRPr="00EA5D11">
        <w:rPr>
          <w:rFonts w:ascii="Times New Roman" w:hAnsi="Times New Roman" w:cs="Times New Roman"/>
          <w:b/>
          <w:sz w:val="24"/>
          <w:szCs w:val="24"/>
        </w:rPr>
        <w:t xml:space="preserve"> воспитание</w:t>
      </w:r>
      <w:r w:rsidRPr="00EA5D11">
        <w:rPr>
          <w:rFonts w:ascii="Times New Roman" w:hAnsi="Times New Roman" w:cs="Times New Roman"/>
          <w:sz w:val="24"/>
          <w:szCs w:val="24"/>
        </w:rPr>
        <w:t xml:space="preserve"> - часть общей системы воспитания, организованный педагогический процесс, направленный на </w:t>
      </w:r>
      <w:r w:rsidRPr="00EA5D11">
        <w:rPr>
          <w:rFonts w:ascii="Times New Roman" w:hAnsi="Times New Roman" w:cs="Times New Roman"/>
          <w:b/>
          <w:sz w:val="24"/>
          <w:szCs w:val="24"/>
        </w:rPr>
        <w:t xml:space="preserve">формирование бережного отношения к окружающему миру ценностей, как результат экономического просвещения, </w:t>
      </w:r>
      <w:r w:rsidRPr="00EA5D11">
        <w:rPr>
          <w:rFonts w:ascii="Times New Roman" w:hAnsi="Times New Roman" w:cs="Times New Roman"/>
          <w:sz w:val="24"/>
          <w:szCs w:val="24"/>
        </w:rPr>
        <w:t xml:space="preserve">способствующего формированию хозяйственного отношения к материальным и духовным ценностям и становлению начал ценностных ориентаций. </w:t>
      </w:r>
    </w:p>
    <w:p w:rsidR="00D636F6" w:rsidRPr="00EA5D11" w:rsidRDefault="00EA5D11" w:rsidP="00EA5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D11">
        <w:rPr>
          <w:rFonts w:ascii="Times New Roman" w:hAnsi="Times New Roman" w:cs="Times New Roman"/>
          <w:b/>
          <w:sz w:val="24"/>
          <w:szCs w:val="24"/>
        </w:rPr>
        <w:t>В результате освоения Программы дети:</w:t>
      </w:r>
      <w:r w:rsidRPr="00EA5D11">
        <w:rPr>
          <w:rFonts w:ascii="Times New Roman" w:hAnsi="Times New Roman" w:cs="Times New Roman"/>
          <w:sz w:val="24"/>
          <w:szCs w:val="24"/>
        </w:rPr>
        <w:t xml:space="preserve"> адекватно употребляют в играх, занятиях, общении со сверстниками и взрослыми знакомые экономические понятия; знают и называют разные места и учреждения торговли; знают российские деньги, некоторые названия валют; знают несколько современных профессий, содержание их деятельности; знают и называют разные виды рекламы, ее назначение, способы воздействия; бережно, рационально, экономно используют расходные материалы для игр и занятий;</w:t>
      </w:r>
      <w:proofErr w:type="gramEnd"/>
      <w:r w:rsidRPr="00EA5D11">
        <w:rPr>
          <w:rFonts w:ascii="Times New Roman" w:hAnsi="Times New Roman" w:cs="Times New Roman"/>
          <w:sz w:val="24"/>
          <w:szCs w:val="24"/>
        </w:rPr>
        <w:t xml:space="preserve"> проявляют интерес к экономической деятельности взрослых; любят трудиться, делать полезные предметы для себя и радовать других; сочувствуют и проявляют жалость к слабым, больным, пожилым людям, ко всем живым существам, бережно относятся к природе; с удовольствием помогают взрослым, объясняют необходимость оказания помощи другим людям.</w:t>
      </w:r>
    </w:p>
    <w:p w:rsidR="00EA5D11" w:rsidRPr="00EA5D11" w:rsidRDefault="00EA5D11" w:rsidP="00EA5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D11" w:rsidRPr="00EA5D11" w:rsidRDefault="00EA5D11" w:rsidP="00EA5D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Финансовая грамотность:</w:t>
      </w:r>
    </w:p>
    <w:p w:rsidR="00EA5D11" w:rsidRPr="00EA5D11" w:rsidRDefault="00EA5D11" w:rsidP="00EA5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D11">
        <w:rPr>
          <w:rFonts w:ascii="Times New Roman" w:hAnsi="Times New Roman" w:cs="Times New Roman"/>
          <w:sz w:val="24"/>
          <w:szCs w:val="24"/>
        </w:rPr>
        <w:t xml:space="preserve"> </w:t>
      </w:r>
      <w:r w:rsidRPr="00EA5D11">
        <w:rPr>
          <w:rFonts w:ascii="Times New Roman" w:hAnsi="Times New Roman" w:cs="Times New Roman"/>
          <w:b/>
          <w:sz w:val="24"/>
          <w:szCs w:val="24"/>
        </w:rPr>
        <w:t xml:space="preserve">Собственность </w:t>
      </w:r>
      <w:r w:rsidRPr="00EA5D11">
        <w:rPr>
          <w:rFonts w:ascii="Times New Roman" w:hAnsi="Times New Roman" w:cs="Times New Roman"/>
          <w:sz w:val="24"/>
          <w:szCs w:val="24"/>
        </w:rPr>
        <w:t xml:space="preserve">- то, что принадлежит одному человеку или группе людей. </w:t>
      </w:r>
    </w:p>
    <w:p w:rsidR="00EA5D11" w:rsidRPr="00EA5D11" w:rsidRDefault="00EA5D11" w:rsidP="00EA5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D11">
        <w:rPr>
          <w:rFonts w:ascii="Times New Roman" w:hAnsi="Times New Roman" w:cs="Times New Roman"/>
          <w:b/>
          <w:sz w:val="24"/>
          <w:szCs w:val="24"/>
        </w:rPr>
        <w:t>Экономика -</w:t>
      </w:r>
      <w:r w:rsidRPr="00EA5D11">
        <w:rPr>
          <w:rFonts w:ascii="Times New Roman" w:hAnsi="Times New Roman" w:cs="Times New Roman"/>
          <w:sz w:val="24"/>
          <w:szCs w:val="24"/>
        </w:rPr>
        <w:t xml:space="preserve"> плановое ведение хозяйства. </w:t>
      </w:r>
      <w:r w:rsidRPr="00EA5D11">
        <w:rPr>
          <w:rFonts w:ascii="Times New Roman" w:hAnsi="Times New Roman" w:cs="Times New Roman"/>
          <w:b/>
          <w:sz w:val="24"/>
          <w:szCs w:val="24"/>
        </w:rPr>
        <w:t xml:space="preserve">Сделка </w:t>
      </w:r>
      <w:r w:rsidRPr="00EA5D11">
        <w:rPr>
          <w:rFonts w:ascii="Times New Roman" w:hAnsi="Times New Roman" w:cs="Times New Roman"/>
          <w:sz w:val="24"/>
          <w:szCs w:val="24"/>
        </w:rPr>
        <w:t xml:space="preserve">- договор между людьми, которые хотят что-то купить, продать, обменять. </w:t>
      </w:r>
    </w:p>
    <w:p w:rsidR="00EA5D11" w:rsidRPr="00EA5D11" w:rsidRDefault="00EA5D11" w:rsidP="00EA5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D11">
        <w:rPr>
          <w:rFonts w:ascii="Times New Roman" w:hAnsi="Times New Roman" w:cs="Times New Roman"/>
          <w:b/>
          <w:sz w:val="24"/>
          <w:szCs w:val="24"/>
        </w:rPr>
        <w:t xml:space="preserve">Товар </w:t>
      </w:r>
      <w:r w:rsidRPr="00EA5D11">
        <w:rPr>
          <w:rFonts w:ascii="Times New Roman" w:hAnsi="Times New Roman" w:cs="Times New Roman"/>
          <w:sz w:val="24"/>
          <w:szCs w:val="24"/>
        </w:rPr>
        <w:t>- это разные предметы, которые производя</w:t>
      </w:r>
      <w:proofErr w:type="gramStart"/>
      <w:r w:rsidRPr="00EA5D1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A5D11">
        <w:rPr>
          <w:rFonts w:ascii="Times New Roman" w:hAnsi="Times New Roman" w:cs="Times New Roman"/>
          <w:sz w:val="24"/>
          <w:szCs w:val="24"/>
        </w:rPr>
        <w:t xml:space="preserve"> собственность, которую хотят продать, обменять. </w:t>
      </w:r>
    </w:p>
    <w:p w:rsidR="00EA5D11" w:rsidRPr="00EA5D11" w:rsidRDefault="00EA5D11" w:rsidP="00EA5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D11">
        <w:rPr>
          <w:rFonts w:ascii="Times New Roman" w:hAnsi="Times New Roman" w:cs="Times New Roman"/>
          <w:b/>
          <w:sz w:val="24"/>
          <w:szCs w:val="24"/>
        </w:rPr>
        <w:t>Деньги</w:t>
      </w:r>
      <w:r w:rsidRPr="00EA5D11">
        <w:rPr>
          <w:rFonts w:ascii="Times New Roman" w:hAnsi="Times New Roman" w:cs="Times New Roman"/>
          <w:sz w:val="24"/>
          <w:szCs w:val="24"/>
        </w:rPr>
        <w:t xml:space="preserve"> - ценные бумаги, при помощи которых делают покупки. </w:t>
      </w:r>
    </w:p>
    <w:p w:rsidR="00EA5D11" w:rsidRPr="00EA5D11" w:rsidRDefault="00EA5D11" w:rsidP="00EA5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D11">
        <w:rPr>
          <w:rFonts w:ascii="Times New Roman" w:hAnsi="Times New Roman" w:cs="Times New Roman"/>
          <w:b/>
          <w:sz w:val="24"/>
          <w:szCs w:val="24"/>
        </w:rPr>
        <w:t xml:space="preserve">Продавец </w:t>
      </w:r>
      <w:r w:rsidRPr="00EA5D11">
        <w:rPr>
          <w:rFonts w:ascii="Times New Roman" w:hAnsi="Times New Roman" w:cs="Times New Roman"/>
          <w:sz w:val="24"/>
          <w:szCs w:val="24"/>
        </w:rPr>
        <w:t xml:space="preserve"> - человек, который продает товар </w:t>
      </w:r>
      <w:r w:rsidRPr="00EA5D11">
        <w:rPr>
          <w:rFonts w:ascii="Times New Roman" w:hAnsi="Times New Roman" w:cs="Times New Roman"/>
          <w:b/>
          <w:sz w:val="24"/>
          <w:szCs w:val="24"/>
        </w:rPr>
        <w:t>Бартер</w:t>
      </w:r>
      <w:r w:rsidRPr="00EA5D11">
        <w:rPr>
          <w:rFonts w:ascii="Times New Roman" w:hAnsi="Times New Roman" w:cs="Times New Roman"/>
          <w:sz w:val="24"/>
          <w:szCs w:val="24"/>
        </w:rPr>
        <w:t xml:space="preserve"> - обмен товарами без участия денег. </w:t>
      </w:r>
      <w:r w:rsidRPr="00EA5D11">
        <w:rPr>
          <w:rFonts w:ascii="Times New Roman" w:hAnsi="Times New Roman" w:cs="Times New Roman"/>
          <w:b/>
          <w:sz w:val="24"/>
          <w:szCs w:val="24"/>
        </w:rPr>
        <w:t>Услуги</w:t>
      </w:r>
      <w:r w:rsidRPr="00EA5D11">
        <w:rPr>
          <w:rFonts w:ascii="Times New Roman" w:hAnsi="Times New Roman" w:cs="Times New Roman"/>
          <w:sz w:val="24"/>
          <w:szCs w:val="24"/>
        </w:rPr>
        <w:t xml:space="preserve"> - это помощь, которую можно предоставить </w:t>
      </w:r>
      <w:proofErr w:type="gramStart"/>
      <w:r w:rsidRPr="00EA5D11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EA5D11">
        <w:rPr>
          <w:rFonts w:ascii="Times New Roman" w:hAnsi="Times New Roman" w:cs="Times New Roman"/>
          <w:sz w:val="24"/>
          <w:szCs w:val="24"/>
        </w:rPr>
        <w:t>.</w:t>
      </w:r>
    </w:p>
    <w:p w:rsidR="00EA5D11" w:rsidRPr="00EA5D11" w:rsidRDefault="00EA5D11" w:rsidP="00EA5D1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D11">
        <w:rPr>
          <w:rFonts w:ascii="Times New Roman" w:hAnsi="Times New Roman" w:cs="Times New Roman"/>
          <w:i/>
          <w:sz w:val="24"/>
          <w:szCs w:val="24"/>
        </w:rPr>
        <w:t xml:space="preserve">Ребенок поневоле встречается </w:t>
      </w:r>
      <w:proofErr w:type="gramStart"/>
      <w:r w:rsidRPr="00EA5D11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</w:p>
    <w:p w:rsidR="00EA5D11" w:rsidRPr="00EA5D11" w:rsidRDefault="00EA5D11" w:rsidP="00EA5D1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D11">
        <w:rPr>
          <w:rFonts w:ascii="Times New Roman" w:hAnsi="Times New Roman" w:cs="Times New Roman"/>
          <w:i/>
          <w:sz w:val="24"/>
          <w:szCs w:val="24"/>
        </w:rPr>
        <w:t>экономикой, даже если его не учат этому.</w:t>
      </w:r>
    </w:p>
    <w:p w:rsidR="00EA5D11" w:rsidRDefault="00EA5D11" w:rsidP="009579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A5D11">
        <w:rPr>
          <w:rFonts w:ascii="Times New Roman" w:hAnsi="Times New Roman" w:cs="Times New Roman"/>
          <w:i/>
          <w:sz w:val="24"/>
          <w:szCs w:val="24"/>
        </w:rPr>
        <w:t>Он узнает, что такое «мое», «твое», «наше», «обмен», «деньги», «цена», «дорого», «дешево», «продать», «заработать»</w:t>
      </w:r>
      <w:proofErr w:type="gramEnd"/>
    </w:p>
    <w:p w:rsidR="009579A6" w:rsidRPr="009579A6" w:rsidRDefault="009579A6" w:rsidP="009579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A5D11" w:rsidRDefault="009579A6" w:rsidP="00EA5D11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959100" cy="1979476"/>
            <wp:effectExtent l="19050" t="0" r="0" b="0"/>
            <wp:docPr id="4" name="Рисунок 4" descr="https://1.bp.blogspot.com/-nHUVpOgjpgA/XkoXf5c3GxI/AAAAAAAACQc/AcbWi-cU098Uud7L2Bct4xkCs6EQRTfXQCLcBGAsYHQ/s1600/Economical_Education_008-1024x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nHUVpOgjpgA/XkoXf5c3GxI/AAAAAAAACQc/AcbWi-cU098Uud7L2Bct4xkCs6EQRTfXQCLcBGAsYHQ/s1600/Economical_Education_008-1024x6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D11" w:rsidRPr="00EA5D11" w:rsidRDefault="00EA5D11" w:rsidP="00EA5D11">
      <w:pPr>
        <w:spacing w:after="0"/>
        <w:rPr>
          <w:rFonts w:ascii="Times New Roman" w:hAnsi="Times New Roman" w:cs="Times New Roman"/>
        </w:rPr>
      </w:pPr>
    </w:p>
    <w:p w:rsidR="00EA5D11" w:rsidRPr="00EA5D11" w:rsidRDefault="00EA5D11" w:rsidP="00EA5D1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D11">
        <w:rPr>
          <w:rFonts w:ascii="Times New Roman" w:hAnsi="Times New Roman" w:cs="Times New Roman"/>
          <w:b/>
          <w:sz w:val="24"/>
          <w:szCs w:val="24"/>
        </w:rPr>
        <w:lastRenderedPageBreak/>
        <w:t>МДОУ №3 «</w:t>
      </w:r>
      <w:proofErr w:type="spellStart"/>
      <w:r w:rsidRPr="00EA5D11">
        <w:rPr>
          <w:rFonts w:ascii="Times New Roman" w:hAnsi="Times New Roman" w:cs="Times New Roman"/>
          <w:b/>
          <w:sz w:val="24"/>
          <w:szCs w:val="24"/>
        </w:rPr>
        <w:t>Ивушка</w:t>
      </w:r>
      <w:proofErr w:type="spellEnd"/>
      <w:r w:rsidRPr="00EA5D11">
        <w:rPr>
          <w:rFonts w:ascii="Times New Roman" w:hAnsi="Times New Roman" w:cs="Times New Roman"/>
          <w:b/>
          <w:sz w:val="24"/>
          <w:szCs w:val="24"/>
        </w:rPr>
        <w:t>» ЯМР</w:t>
      </w:r>
    </w:p>
    <w:p w:rsidR="00EA5D11" w:rsidRPr="00EA5D11" w:rsidRDefault="00EA5D11" w:rsidP="00EA5D11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D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857250"/>
            <wp:effectExtent l="19050" t="0" r="0" b="0"/>
            <wp:docPr id="1" name="Рисунок 1" descr="Ивушка_Эмблема М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ушка_Эмблема МДО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D11" w:rsidRPr="00EA5D11" w:rsidRDefault="00EA5D11" w:rsidP="00EA5D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5D11">
        <w:rPr>
          <w:rFonts w:ascii="Times New Roman" w:hAnsi="Times New Roman" w:cs="Times New Roman"/>
          <w:i/>
          <w:sz w:val="28"/>
          <w:szCs w:val="28"/>
        </w:rPr>
        <w:t>Буклет для родителей</w:t>
      </w:r>
    </w:p>
    <w:p w:rsidR="00EA5D11" w:rsidRPr="00EA5D11" w:rsidRDefault="00EA5D11" w:rsidP="00EA5D1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5D11">
        <w:rPr>
          <w:rFonts w:ascii="Times New Roman" w:hAnsi="Times New Roman" w:cs="Times New Roman"/>
          <w:b/>
          <w:sz w:val="36"/>
          <w:szCs w:val="36"/>
        </w:rPr>
        <w:t>«Формирование финансовой грамотности дошкольников в игровой деятельности»</w:t>
      </w:r>
    </w:p>
    <w:p w:rsidR="00EA5D11" w:rsidRPr="00EA5D11" w:rsidRDefault="00EA5D11" w:rsidP="00EA5D11">
      <w:pPr>
        <w:spacing w:after="0"/>
        <w:rPr>
          <w:rFonts w:ascii="Times New Roman" w:hAnsi="Times New Roman" w:cs="Times New Roman"/>
        </w:rPr>
      </w:pPr>
    </w:p>
    <w:p w:rsidR="00EA5D11" w:rsidRPr="00EA5D11" w:rsidRDefault="00EA5D11" w:rsidP="00EA5D11">
      <w:pPr>
        <w:spacing w:after="0"/>
        <w:rPr>
          <w:rFonts w:ascii="Times New Roman" w:hAnsi="Times New Roman" w:cs="Times New Roman"/>
        </w:rPr>
      </w:pPr>
      <w:r w:rsidRPr="00EA5D1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59100" cy="2219325"/>
            <wp:effectExtent l="19050" t="0" r="0" b="0"/>
            <wp:docPr id="2" name="Рисунок 1" descr="https://fsd.multiurok.ru/html/2020/04/09/s_5e8edf123b3f4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4/09/s_5e8edf123b3f4/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D11" w:rsidRPr="00EA5D11" w:rsidRDefault="00EA5D11" w:rsidP="00EA5D11">
      <w:pPr>
        <w:spacing w:after="0"/>
        <w:rPr>
          <w:rFonts w:ascii="Times New Roman" w:hAnsi="Times New Roman" w:cs="Times New Roman"/>
        </w:rPr>
      </w:pPr>
    </w:p>
    <w:p w:rsidR="00EA5D11" w:rsidRPr="00EA5D11" w:rsidRDefault="00EA5D11" w:rsidP="00EA5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5D11">
        <w:rPr>
          <w:rFonts w:ascii="Times New Roman" w:hAnsi="Times New Roman" w:cs="Times New Roman"/>
          <w:sz w:val="24"/>
          <w:szCs w:val="24"/>
        </w:rPr>
        <w:t>Подготовила воспитатель группы «Солнышко» Белозерова С.Н.</w:t>
      </w:r>
    </w:p>
    <w:p w:rsidR="00EA5D11" w:rsidRPr="00EA5D11" w:rsidRDefault="00EA5D11" w:rsidP="00EA5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5D11" w:rsidRPr="00EA5D11" w:rsidRDefault="00EA5D11" w:rsidP="00EA5D11">
      <w:pPr>
        <w:spacing w:after="0"/>
        <w:jc w:val="right"/>
        <w:rPr>
          <w:rFonts w:ascii="Times New Roman" w:hAnsi="Times New Roman" w:cs="Times New Roman"/>
        </w:rPr>
      </w:pPr>
    </w:p>
    <w:p w:rsidR="00EA5D11" w:rsidRPr="00EA5D11" w:rsidRDefault="00EA5D11" w:rsidP="00EA5D11">
      <w:pPr>
        <w:spacing w:after="0"/>
        <w:jc w:val="right"/>
        <w:rPr>
          <w:rFonts w:ascii="Times New Roman" w:hAnsi="Times New Roman" w:cs="Times New Roman"/>
        </w:rPr>
      </w:pPr>
    </w:p>
    <w:p w:rsidR="00EA5D11" w:rsidRPr="00EA5D11" w:rsidRDefault="00EA5D11" w:rsidP="00EA5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D11">
        <w:rPr>
          <w:rFonts w:ascii="Times New Roman" w:hAnsi="Times New Roman" w:cs="Times New Roman"/>
          <w:b/>
          <w:sz w:val="24"/>
          <w:szCs w:val="24"/>
        </w:rPr>
        <w:t>п.</w:t>
      </w:r>
      <w:r w:rsidR="00957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5D11">
        <w:rPr>
          <w:rFonts w:ascii="Times New Roman" w:hAnsi="Times New Roman" w:cs="Times New Roman"/>
          <w:b/>
          <w:sz w:val="24"/>
          <w:szCs w:val="24"/>
        </w:rPr>
        <w:t>Ивняки</w:t>
      </w:r>
    </w:p>
    <w:p w:rsidR="00EA5D11" w:rsidRPr="00EA5D11" w:rsidRDefault="00EA5D11" w:rsidP="00EA5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D11">
        <w:rPr>
          <w:rFonts w:ascii="Times New Roman" w:hAnsi="Times New Roman" w:cs="Times New Roman"/>
          <w:b/>
          <w:sz w:val="24"/>
          <w:szCs w:val="24"/>
        </w:rPr>
        <w:lastRenderedPageBreak/>
        <w:t>«Экономика в сказках»</w:t>
      </w:r>
    </w:p>
    <w:p w:rsidR="00EA5D11" w:rsidRDefault="00EA5D11" w:rsidP="00EA5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D11">
        <w:rPr>
          <w:rFonts w:ascii="Times New Roman" w:hAnsi="Times New Roman" w:cs="Times New Roman"/>
          <w:b/>
          <w:sz w:val="24"/>
          <w:szCs w:val="24"/>
        </w:rPr>
        <w:t>Три поросенка</w:t>
      </w:r>
      <w:r w:rsidRPr="00EA5D11">
        <w:rPr>
          <w:rFonts w:ascii="Times New Roman" w:hAnsi="Times New Roman" w:cs="Times New Roman"/>
          <w:sz w:val="24"/>
          <w:szCs w:val="24"/>
        </w:rPr>
        <w:t xml:space="preserve"> - мастерство героя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A5D11">
        <w:rPr>
          <w:rFonts w:ascii="Times New Roman" w:hAnsi="Times New Roman" w:cs="Times New Roman"/>
          <w:sz w:val="24"/>
          <w:szCs w:val="24"/>
        </w:rPr>
        <w:t xml:space="preserve">строителя спасло жизнь ему и его друзьям </w:t>
      </w:r>
      <w:r w:rsidRPr="00EA5D11">
        <w:rPr>
          <w:rFonts w:ascii="Times New Roman" w:hAnsi="Times New Roman" w:cs="Times New Roman"/>
          <w:b/>
          <w:sz w:val="24"/>
          <w:szCs w:val="24"/>
        </w:rPr>
        <w:t>Колосок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11">
        <w:rPr>
          <w:rFonts w:ascii="Times New Roman" w:hAnsi="Times New Roman" w:cs="Times New Roman"/>
          <w:sz w:val="24"/>
          <w:szCs w:val="24"/>
        </w:rPr>
        <w:t xml:space="preserve">- герой сказки сочетал несколько профессий: дворника, мельника, пекаря. </w:t>
      </w:r>
    </w:p>
    <w:p w:rsidR="00EA5D11" w:rsidRDefault="00EA5D11" w:rsidP="00EA5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D11">
        <w:rPr>
          <w:rFonts w:ascii="Times New Roman" w:hAnsi="Times New Roman" w:cs="Times New Roman"/>
          <w:b/>
          <w:sz w:val="24"/>
          <w:szCs w:val="24"/>
        </w:rPr>
        <w:t>Кот в сапогах</w:t>
      </w:r>
      <w:r w:rsidRPr="00EA5D11">
        <w:rPr>
          <w:rFonts w:ascii="Times New Roman" w:hAnsi="Times New Roman" w:cs="Times New Roman"/>
          <w:sz w:val="24"/>
          <w:szCs w:val="24"/>
        </w:rPr>
        <w:t xml:space="preserve"> - умение делать рекламу помогла главному герою отблагодарить за доброту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5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D11" w:rsidRDefault="00EA5D11" w:rsidP="00EA5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D11">
        <w:rPr>
          <w:rFonts w:ascii="Times New Roman" w:hAnsi="Times New Roman" w:cs="Times New Roman"/>
          <w:b/>
          <w:sz w:val="24"/>
          <w:szCs w:val="24"/>
        </w:rPr>
        <w:t>Лисичка со скалочкой</w:t>
      </w:r>
      <w:r w:rsidRPr="00EA5D11">
        <w:rPr>
          <w:rFonts w:ascii="Times New Roman" w:hAnsi="Times New Roman" w:cs="Times New Roman"/>
          <w:sz w:val="24"/>
          <w:szCs w:val="24"/>
        </w:rPr>
        <w:t xml:space="preserve"> - умелый обмен привел к обогащению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5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D11" w:rsidRDefault="00EA5D11" w:rsidP="00EA5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D11">
        <w:rPr>
          <w:rFonts w:ascii="Times New Roman" w:hAnsi="Times New Roman" w:cs="Times New Roman"/>
          <w:b/>
          <w:sz w:val="24"/>
          <w:szCs w:val="24"/>
        </w:rPr>
        <w:t>Теремок</w:t>
      </w:r>
      <w:r w:rsidRPr="00EA5D11">
        <w:rPr>
          <w:rFonts w:ascii="Times New Roman" w:hAnsi="Times New Roman" w:cs="Times New Roman"/>
          <w:sz w:val="24"/>
          <w:szCs w:val="24"/>
        </w:rPr>
        <w:t xml:space="preserve"> - благодаря рациональному разделению труда имели выгоду в совместном сосуществовании. </w:t>
      </w:r>
    </w:p>
    <w:p w:rsidR="00EA5D11" w:rsidRDefault="00EA5D11" w:rsidP="00EA5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D11">
        <w:rPr>
          <w:rFonts w:ascii="Times New Roman" w:hAnsi="Times New Roman" w:cs="Times New Roman"/>
          <w:b/>
          <w:sz w:val="24"/>
          <w:szCs w:val="24"/>
        </w:rPr>
        <w:t>Вершки и корешки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5D11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EA5D11">
        <w:rPr>
          <w:rFonts w:ascii="Times New Roman" w:hAnsi="Times New Roman" w:cs="Times New Roman"/>
          <w:sz w:val="24"/>
          <w:szCs w:val="24"/>
        </w:rPr>
        <w:t xml:space="preserve">нание основных законов ведения сельского хозяйства помогли получать доход. </w:t>
      </w:r>
    </w:p>
    <w:p w:rsidR="00EA5D11" w:rsidRDefault="00EA5D11" w:rsidP="00EA5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5D11">
        <w:rPr>
          <w:rFonts w:ascii="Times New Roman" w:hAnsi="Times New Roman" w:cs="Times New Roman"/>
          <w:b/>
          <w:sz w:val="24"/>
          <w:szCs w:val="24"/>
        </w:rPr>
        <w:t>Морозко</w:t>
      </w:r>
      <w:proofErr w:type="spellEnd"/>
      <w:r w:rsidRPr="00EA5D1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A5D11">
        <w:rPr>
          <w:rFonts w:ascii="Times New Roman" w:hAnsi="Times New Roman" w:cs="Times New Roman"/>
          <w:b/>
          <w:sz w:val="24"/>
          <w:szCs w:val="24"/>
        </w:rPr>
        <w:t>Крошечка-Хаврошечка</w:t>
      </w:r>
      <w:proofErr w:type="spellEnd"/>
      <w:r w:rsidRPr="00EA5D11">
        <w:rPr>
          <w:rFonts w:ascii="Times New Roman" w:hAnsi="Times New Roman" w:cs="Times New Roman"/>
          <w:b/>
          <w:sz w:val="24"/>
          <w:szCs w:val="24"/>
        </w:rPr>
        <w:t>, Царевна-лягушка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11">
        <w:rPr>
          <w:rFonts w:ascii="Times New Roman" w:hAnsi="Times New Roman" w:cs="Times New Roman"/>
          <w:sz w:val="24"/>
          <w:szCs w:val="24"/>
        </w:rPr>
        <w:t xml:space="preserve">- умение девиц вести домашнее хозяйство помогло получить доход. </w:t>
      </w:r>
    </w:p>
    <w:p w:rsidR="00EA5D11" w:rsidRDefault="00EA5D11" w:rsidP="00EA5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D11" w:rsidRDefault="00EA5D11" w:rsidP="00EA5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D11" w:rsidRDefault="00EA5D11" w:rsidP="00EA5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5D11">
        <w:rPr>
          <w:rFonts w:ascii="Times New Roman" w:hAnsi="Times New Roman" w:cs="Times New Roman"/>
          <w:sz w:val="24"/>
          <w:szCs w:val="24"/>
        </w:rPr>
        <w:t>Реклама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11">
        <w:rPr>
          <w:rFonts w:ascii="Times New Roman" w:hAnsi="Times New Roman" w:cs="Times New Roman"/>
          <w:sz w:val="24"/>
          <w:szCs w:val="24"/>
        </w:rPr>
        <w:t>- помогает купить самые лучшие товары.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11">
        <w:rPr>
          <w:rFonts w:ascii="Times New Roman" w:hAnsi="Times New Roman" w:cs="Times New Roman"/>
          <w:sz w:val="24"/>
          <w:szCs w:val="24"/>
        </w:rPr>
        <w:t>Помогает узнать, где можно купить дешёвые товары виды рекламы: газетные объявления, буклеты, телереклама, радиореклама, движущаяся реклама, щитовая реклама, крутящиеся рекламные щиты</w:t>
      </w:r>
    </w:p>
    <w:p w:rsidR="00EA5D11" w:rsidRDefault="00EA5D11" w:rsidP="00EA5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5D11" w:rsidRDefault="00EA5D11" w:rsidP="00EA5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5D11" w:rsidRDefault="00EA5D11" w:rsidP="00EA5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5D11" w:rsidRDefault="00EA5D11" w:rsidP="00EA5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5D11" w:rsidRDefault="00EA5D11" w:rsidP="00EA5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5D11">
        <w:rPr>
          <w:rFonts w:ascii="Times New Roman" w:hAnsi="Times New Roman" w:cs="Times New Roman"/>
          <w:b/>
          <w:sz w:val="24"/>
          <w:szCs w:val="24"/>
        </w:rPr>
        <w:lastRenderedPageBreak/>
        <w:t>«Играем в рекламу»</w:t>
      </w:r>
    </w:p>
    <w:p w:rsidR="00EA5D11" w:rsidRDefault="00EA5D11" w:rsidP="00EA5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D11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5D11">
        <w:rPr>
          <w:rFonts w:ascii="Times New Roman" w:hAnsi="Times New Roman" w:cs="Times New Roman"/>
          <w:sz w:val="24"/>
          <w:szCs w:val="24"/>
        </w:rPr>
        <w:t xml:space="preserve"> развитие связной речи дети посредством придумывания рекламы по образцу воспитателя; развитие памяти, внимания, коммуникативных навыков, умений классифицировать товар по характерным признакам. </w:t>
      </w:r>
    </w:p>
    <w:p w:rsidR="00EA5D11" w:rsidRDefault="00EA5D11" w:rsidP="00EA5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D11">
        <w:rPr>
          <w:rFonts w:ascii="Times New Roman" w:hAnsi="Times New Roman" w:cs="Times New Roman"/>
          <w:b/>
          <w:i/>
          <w:sz w:val="24"/>
          <w:szCs w:val="24"/>
        </w:rPr>
        <w:t>Материал:</w:t>
      </w:r>
      <w:r w:rsidRPr="00EA5D11">
        <w:rPr>
          <w:rFonts w:ascii="Times New Roman" w:hAnsi="Times New Roman" w:cs="Times New Roman"/>
          <w:sz w:val="24"/>
          <w:szCs w:val="24"/>
        </w:rPr>
        <w:t xml:space="preserve"> предметные картинки для рекламы товара: мебель, одежда, обувь, овощи, фрукты, ягоды, грибы, цветы и др., игрушка, которую дети по очереди передают друг другу, при последовательном создании рекламного рассказа. </w:t>
      </w:r>
      <w:proofErr w:type="gramEnd"/>
    </w:p>
    <w:p w:rsidR="00EA5D11" w:rsidRPr="00EA5D11" w:rsidRDefault="00EA5D11" w:rsidP="00EA5D1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5D11">
        <w:rPr>
          <w:rFonts w:ascii="Times New Roman" w:hAnsi="Times New Roman" w:cs="Times New Roman"/>
          <w:b/>
          <w:i/>
          <w:sz w:val="24"/>
          <w:szCs w:val="24"/>
        </w:rPr>
        <w:t xml:space="preserve">Ход игры: </w:t>
      </w:r>
    </w:p>
    <w:p w:rsidR="00EA5D11" w:rsidRDefault="00EA5D11" w:rsidP="00EA5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D11">
        <w:rPr>
          <w:rFonts w:ascii="Times New Roman" w:hAnsi="Times New Roman" w:cs="Times New Roman"/>
          <w:sz w:val="24"/>
          <w:szCs w:val="24"/>
        </w:rPr>
        <w:t>Беседа с детьми на тему «Что такое реклама?»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11">
        <w:rPr>
          <w:rFonts w:ascii="Times New Roman" w:hAnsi="Times New Roman" w:cs="Times New Roman"/>
          <w:sz w:val="24"/>
          <w:szCs w:val="24"/>
        </w:rPr>
        <w:t xml:space="preserve">уточнение представлений детей о видах рекламы: реклама-вывеска, реклама-упаковка, реклама-этикетка, телевизионная реклама; формирование представлений у детей о создании телевизионной рекламы. </w:t>
      </w:r>
      <w:proofErr w:type="gramStart"/>
      <w:r w:rsidRPr="00EA5D11">
        <w:rPr>
          <w:rFonts w:ascii="Times New Roman" w:hAnsi="Times New Roman" w:cs="Times New Roman"/>
          <w:sz w:val="24"/>
          <w:szCs w:val="24"/>
        </w:rPr>
        <w:t>Вопросы к детям:- какая бывает реклама (реклама-вывеска, реклама-упаковка, реклама-этикетка, телевизионная реклама); - кто участвует в процессе создания (специалисты по рекламе, актеры); - где ее можно видеть (на зданиях, на упаковках, по телевизору);</w:t>
      </w:r>
      <w:proofErr w:type="gramEnd"/>
      <w:r w:rsidRPr="00EA5D11">
        <w:rPr>
          <w:rFonts w:ascii="Times New Roman" w:hAnsi="Times New Roman" w:cs="Times New Roman"/>
          <w:sz w:val="24"/>
          <w:szCs w:val="24"/>
        </w:rPr>
        <w:t xml:space="preserve"> - что нужно для того, чтобы создать рекламу (хорошие знания о предмете рекламы - товаре)</w:t>
      </w:r>
      <w:proofErr w:type="gramStart"/>
      <w:r w:rsidRPr="00EA5D1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A5D11">
        <w:rPr>
          <w:rFonts w:ascii="Times New Roman" w:hAnsi="Times New Roman" w:cs="Times New Roman"/>
          <w:sz w:val="24"/>
          <w:szCs w:val="24"/>
        </w:rPr>
        <w:t xml:space="preserve">алее воспитатель предлагает детям мини-рекламы на карточках, где улыбающийся зайчик, рекламирует морковку, веселая белочка – свои любимые орешки, а сердитый </w:t>
      </w:r>
      <w:r w:rsidRPr="00EA5D11">
        <w:rPr>
          <w:rFonts w:ascii="Times New Roman" w:hAnsi="Times New Roman" w:cs="Times New Roman"/>
          <w:sz w:val="24"/>
          <w:szCs w:val="24"/>
        </w:rPr>
        <w:lastRenderedPageBreak/>
        <w:t xml:space="preserve">недовольный шершень – мед. Педагог предлагает оценить, какая реклама больше нравится детям и почему, подводя их к выводу о том, что реклама должна быть привлекательной, краткой, понятной, выделять самое лучшее в товаре, а тот, кто рекламирует товар, должен быть веселым, улыбающимся и красивым. Вместе с детьми педагог вспоминает о различных рекламных роликах по телевизору и о том, что в них общего. </w:t>
      </w:r>
    </w:p>
    <w:p w:rsidR="00EA5D11" w:rsidRDefault="00EA5D11" w:rsidP="00EA5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D11">
        <w:rPr>
          <w:rFonts w:ascii="Times New Roman" w:hAnsi="Times New Roman" w:cs="Times New Roman"/>
          <w:b/>
          <w:sz w:val="24"/>
          <w:szCs w:val="24"/>
        </w:rPr>
        <w:t>Вывод:</w:t>
      </w:r>
      <w:r w:rsidRPr="00EA5D11">
        <w:rPr>
          <w:rFonts w:ascii="Times New Roman" w:hAnsi="Times New Roman" w:cs="Times New Roman"/>
          <w:sz w:val="24"/>
          <w:szCs w:val="24"/>
        </w:rPr>
        <w:t xml:space="preserve"> для создания телевизионной рекламы нужны определенные правила:- улыбки на лицах актера,- приятный внешний вид,- использование различных жестов и мимики в процессе ролика,- краткость изложения,- перечисление лучших качеств товара,- информирование зрителей о необходимости и пользе товара для людей,- призыв на приобретение товара.</w:t>
      </w:r>
    </w:p>
    <w:p w:rsidR="00EA5D11" w:rsidRDefault="00EA5D11" w:rsidP="00EA5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D11" w:rsidRDefault="00EA5D11" w:rsidP="00EA5D1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D11">
        <w:rPr>
          <w:rFonts w:ascii="Times New Roman" w:hAnsi="Times New Roman" w:cs="Times New Roman"/>
          <w:i/>
          <w:sz w:val="24"/>
          <w:szCs w:val="24"/>
        </w:rPr>
        <w:t xml:space="preserve">«Маму в магазин провожает сын, </w:t>
      </w:r>
    </w:p>
    <w:p w:rsidR="00EA5D11" w:rsidRDefault="00EA5D11" w:rsidP="00EA5D1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D11">
        <w:rPr>
          <w:rFonts w:ascii="Times New Roman" w:hAnsi="Times New Roman" w:cs="Times New Roman"/>
          <w:i/>
          <w:sz w:val="24"/>
          <w:szCs w:val="24"/>
        </w:rPr>
        <w:t xml:space="preserve">Три копейки ей даёт: Вот! </w:t>
      </w:r>
    </w:p>
    <w:p w:rsidR="00EA5D11" w:rsidRDefault="00EA5D11" w:rsidP="00EA5D1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D11">
        <w:rPr>
          <w:rFonts w:ascii="Times New Roman" w:hAnsi="Times New Roman" w:cs="Times New Roman"/>
          <w:i/>
          <w:sz w:val="24"/>
          <w:szCs w:val="24"/>
        </w:rPr>
        <w:t xml:space="preserve">Купи мне самолёт. </w:t>
      </w:r>
    </w:p>
    <w:p w:rsidR="00EA5D11" w:rsidRDefault="00EA5D11" w:rsidP="00EA5D1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D11">
        <w:rPr>
          <w:rFonts w:ascii="Times New Roman" w:hAnsi="Times New Roman" w:cs="Times New Roman"/>
          <w:i/>
          <w:sz w:val="24"/>
          <w:szCs w:val="24"/>
        </w:rPr>
        <w:t xml:space="preserve">А ещё ружьё, лопатку, </w:t>
      </w:r>
    </w:p>
    <w:p w:rsidR="00EA5D11" w:rsidRDefault="00EA5D11" w:rsidP="00EA5D1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D11">
        <w:rPr>
          <w:rFonts w:ascii="Times New Roman" w:hAnsi="Times New Roman" w:cs="Times New Roman"/>
          <w:i/>
          <w:sz w:val="24"/>
          <w:szCs w:val="24"/>
        </w:rPr>
        <w:t xml:space="preserve">Танк, лошадку, шоколадку, </w:t>
      </w:r>
    </w:p>
    <w:p w:rsidR="00EA5D11" w:rsidRDefault="00EA5D11" w:rsidP="00EA5D1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D11">
        <w:rPr>
          <w:rFonts w:ascii="Times New Roman" w:hAnsi="Times New Roman" w:cs="Times New Roman"/>
          <w:i/>
          <w:sz w:val="24"/>
          <w:szCs w:val="24"/>
        </w:rPr>
        <w:t xml:space="preserve">Самосвал, тетради, краски, </w:t>
      </w:r>
    </w:p>
    <w:p w:rsidR="00EA5D11" w:rsidRDefault="00EA5D11" w:rsidP="00EA5D1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D11">
        <w:rPr>
          <w:rFonts w:ascii="Times New Roman" w:hAnsi="Times New Roman" w:cs="Times New Roman"/>
          <w:i/>
          <w:sz w:val="24"/>
          <w:szCs w:val="24"/>
        </w:rPr>
        <w:t xml:space="preserve">Маски, сказки и салазки! </w:t>
      </w:r>
    </w:p>
    <w:p w:rsidR="00EA5D11" w:rsidRDefault="00EA5D11" w:rsidP="00EA5D1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D11">
        <w:rPr>
          <w:rFonts w:ascii="Times New Roman" w:hAnsi="Times New Roman" w:cs="Times New Roman"/>
          <w:i/>
          <w:sz w:val="24"/>
          <w:szCs w:val="24"/>
        </w:rPr>
        <w:t xml:space="preserve">Постарайся не забыть! </w:t>
      </w:r>
    </w:p>
    <w:p w:rsidR="00EA5D11" w:rsidRDefault="00EA5D11" w:rsidP="00EA5D1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D11">
        <w:rPr>
          <w:rFonts w:ascii="Times New Roman" w:hAnsi="Times New Roman" w:cs="Times New Roman"/>
          <w:i/>
          <w:sz w:val="24"/>
          <w:szCs w:val="24"/>
        </w:rPr>
        <w:t xml:space="preserve">А на сдачу можешь даже </w:t>
      </w:r>
    </w:p>
    <w:p w:rsidR="00EA5D11" w:rsidRPr="00EA5D11" w:rsidRDefault="00EA5D11" w:rsidP="00EA5D1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D11">
        <w:rPr>
          <w:rFonts w:ascii="Times New Roman" w:hAnsi="Times New Roman" w:cs="Times New Roman"/>
          <w:i/>
          <w:sz w:val="24"/>
          <w:szCs w:val="24"/>
        </w:rPr>
        <w:t>И свистульку мне купить…»</w:t>
      </w:r>
    </w:p>
    <w:sectPr w:rsidR="00EA5D11" w:rsidRPr="00EA5D11" w:rsidSect="00EA5D1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5D11"/>
    <w:rsid w:val="009579A6"/>
    <w:rsid w:val="00D636F6"/>
    <w:rsid w:val="00EA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2021-04-03T20:06:00Z</cp:lastPrinted>
  <dcterms:created xsi:type="dcterms:W3CDTF">2021-04-03T19:46:00Z</dcterms:created>
  <dcterms:modified xsi:type="dcterms:W3CDTF">2021-04-03T20:06:00Z</dcterms:modified>
</cp:coreProperties>
</file>